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F4BCF" w:rsidR="0098397D" w:rsidRDefault="005D2EE9" w14:paraId="00000001" w14:textId="77777777">
      <w:pPr>
        <w:shd w:val="clear" w:color="auto" w:fill="FFFFFF"/>
        <w:jc w:val="center"/>
        <w:rPr>
          <w:sz w:val="28"/>
        </w:rPr>
      </w:pPr>
      <w:r w:rsidRPr="005F4BCF">
        <w:rPr>
          <w:b/>
          <w:sz w:val="28"/>
        </w:rPr>
        <w:t>Westgate Primary School</w:t>
      </w:r>
      <w:r w:rsidRPr="005F4BCF">
        <w:rPr>
          <w:sz w:val="28"/>
        </w:rPr>
        <w:t xml:space="preserve"> </w:t>
      </w:r>
    </w:p>
    <w:p w:rsidRPr="005F4BCF" w:rsidR="0098397D" w:rsidP="5D5486EE" w:rsidRDefault="005D2EE9" w14:paraId="00000002" w14:textId="461DA765">
      <w:pPr>
        <w:shd w:val="clear" w:color="auto" w:fill="FFFFFF" w:themeFill="background1"/>
        <w:jc w:val="center"/>
        <w:rPr>
          <w:sz w:val="28"/>
        </w:rPr>
      </w:pPr>
      <w:r w:rsidRPr="005F4BCF">
        <w:rPr>
          <w:b/>
          <w:bCs/>
          <w:sz w:val="28"/>
        </w:rPr>
        <w:t xml:space="preserve">Curriculum Committee </w:t>
      </w:r>
      <w:r w:rsidRPr="005F4BCF" w:rsidR="59ACC2BB">
        <w:rPr>
          <w:b/>
          <w:bCs/>
          <w:sz w:val="28"/>
        </w:rPr>
        <w:t>Minutes</w:t>
      </w:r>
      <w:r w:rsidRPr="005F4BCF">
        <w:rPr>
          <w:sz w:val="28"/>
        </w:rPr>
        <w:t xml:space="preserve"> </w:t>
      </w:r>
    </w:p>
    <w:p w:rsidR="0098397D" w:rsidP="42FCB939" w:rsidRDefault="42FCB939" w14:paraId="00000003" w14:textId="5DEC2CE9">
      <w:pPr>
        <w:shd w:val="clear" w:color="auto" w:fill="FFFFFF" w:themeFill="background1"/>
        <w:jc w:val="center"/>
        <w:rPr>
          <w:sz w:val="28"/>
        </w:rPr>
      </w:pPr>
      <w:r w:rsidRPr="005F4BCF">
        <w:rPr>
          <w:b/>
          <w:bCs/>
          <w:sz w:val="28"/>
        </w:rPr>
        <w:t xml:space="preserve">Tuesday 21st February 2023 </w:t>
      </w:r>
      <w:r w:rsidRPr="005F4BCF" w:rsidR="7F524CA3">
        <w:rPr>
          <w:b/>
          <w:bCs/>
          <w:sz w:val="28"/>
        </w:rPr>
        <w:t>6p</w:t>
      </w:r>
      <w:r w:rsidRPr="005F4BCF" w:rsidR="005F4BCF">
        <w:rPr>
          <w:b/>
          <w:bCs/>
          <w:sz w:val="28"/>
        </w:rPr>
        <w:t xml:space="preserve">m in </w:t>
      </w:r>
      <w:r w:rsidRPr="005F4BCF">
        <w:rPr>
          <w:b/>
          <w:bCs/>
          <w:sz w:val="28"/>
        </w:rPr>
        <w:t>Mezzanine</w:t>
      </w:r>
      <w:r w:rsidRPr="005F4BCF">
        <w:rPr>
          <w:sz w:val="28"/>
        </w:rPr>
        <w:t xml:space="preserve"> </w:t>
      </w:r>
    </w:p>
    <w:p w:rsidRPr="005F4BCF" w:rsidR="005F4BCF" w:rsidP="005F4BCF" w:rsidRDefault="005F4BCF" w14:paraId="42ED46E7" w14:textId="23C5EB9A">
      <w:pPr>
        <w:shd w:val="clear" w:color="auto" w:fill="FFFFFF" w:themeFill="background1"/>
        <w:rPr>
          <w:sz w:val="28"/>
          <w:highlight w:val="white"/>
        </w:rPr>
      </w:pPr>
      <w:r>
        <w:rPr>
          <w:sz w:val="28"/>
        </w:rPr>
        <w:t>Minutes: R Wilks</w:t>
      </w:r>
    </w:p>
    <w:p w:rsidRPr="005F4BCF" w:rsidR="0098397D" w:rsidRDefault="0098397D" w14:paraId="00000004" w14:textId="77777777">
      <w:pPr>
        <w:rPr>
          <w:highlight w:val="white"/>
        </w:rPr>
      </w:pPr>
    </w:p>
    <w:tbl>
      <w:tblPr>
        <w:tblW w:w="10340" w:type="dxa"/>
        <w:tbl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insideH w:val="single" w:color="808080" w:themeColor="background1" w:themeShade="80" w:sz="6" w:space="0"/>
          <w:insideV w:val="single" w:color="808080" w:themeColor="background1" w:themeShade="80" w:sz="6" w:space="0"/>
        </w:tblBorders>
        <w:tblLayout w:type="fixed"/>
        <w:tblLook w:val="0600" w:firstRow="0" w:lastRow="0" w:firstColumn="0" w:lastColumn="0" w:noHBand="1" w:noVBand="1"/>
      </w:tblPr>
      <w:tblGrid>
        <w:gridCol w:w="890"/>
        <w:gridCol w:w="8458"/>
        <w:gridCol w:w="992"/>
      </w:tblGrid>
      <w:tr w:rsidRPr="005F4BCF" w:rsidR="0098397D" w:rsidTr="6E1A9A9F" w14:paraId="1EA91C16" w14:textId="77777777">
        <w:trPr>
          <w:trHeight w:val="570"/>
        </w:trPr>
        <w:tc>
          <w:tcPr>
            <w:tcW w:w="89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tcPr>
          <w:p w:rsidRPr="005F4BCF" w:rsidR="0098397D" w:rsidP="5D5486EE" w:rsidRDefault="7DC77E1E" w14:paraId="00000005" w14:textId="0B4AC034">
            <w:pPr>
              <w:spacing w:before="40" w:after="40"/>
              <w:ind w:left="60"/>
              <w:rPr>
                <w:b/>
                <w:bCs/>
                <w:highlight w:val="white"/>
              </w:rPr>
            </w:pPr>
            <w:r w:rsidRPr="005F4BCF">
              <w:rPr>
                <w:b/>
                <w:bCs/>
                <w:highlight w:val="white"/>
              </w:rPr>
              <w:t>Item</w:t>
            </w:r>
          </w:p>
        </w:tc>
        <w:tc>
          <w:tcPr>
            <w:tcW w:w="845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tcPr>
          <w:p w:rsidRPr="005F4BCF" w:rsidR="0098397D" w:rsidP="5D5486EE" w:rsidRDefault="7DC77E1E" w14:paraId="0669E6B5" w14:textId="00C7C548">
            <w:pPr>
              <w:spacing w:before="40" w:after="40"/>
              <w:ind w:left="60" w:firstLine="140"/>
              <w:rPr>
                <w:b/>
                <w:bCs/>
                <w:highlight w:val="white"/>
              </w:rPr>
            </w:pPr>
            <w:r w:rsidRPr="005F4BCF">
              <w:rPr>
                <w:b/>
                <w:bCs/>
                <w:highlight w:val="white"/>
              </w:rPr>
              <w:t>Present</w:t>
            </w:r>
          </w:p>
          <w:p w:rsidRPr="005F4BCF" w:rsidR="0098397D" w:rsidP="5D5486EE" w:rsidRDefault="7DC77E1E" w14:paraId="00000006" w14:textId="7E6D2702">
            <w:pPr>
              <w:spacing w:before="40" w:after="40"/>
              <w:ind w:left="60" w:firstLine="140"/>
              <w:rPr>
                <w:highlight w:val="white"/>
              </w:rPr>
            </w:pPr>
            <w:r w:rsidRPr="005F4BCF">
              <w:rPr>
                <w:highlight w:val="white"/>
              </w:rPr>
              <w:t>HC / DC / LB / RW (Minutes)</w:t>
            </w:r>
          </w:p>
        </w:tc>
        <w:tc>
          <w:tcPr>
            <w:tcW w:w="99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tcPr>
          <w:p w:rsidRPr="005F4BCF" w:rsidR="0098397D" w:rsidRDefault="005D2EE9" w14:paraId="00000007" w14:textId="77777777">
            <w:pPr>
              <w:spacing w:before="40" w:after="40"/>
              <w:ind w:left="60"/>
              <w:rPr>
                <w:highlight w:val="white"/>
              </w:rPr>
            </w:pPr>
            <w:r w:rsidRPr="005F4BCF">
              <w:rPr>
                <w:b/>
                <w:highlight w:val="white"/>
              </w:rPr>
              <w:t xml:space="preserve">Action </w:t>
            </w:r>
            <w:r w:rsidRPr="005F4BCF">
              <w:rPr>
                <w:highlight w:val="white"/>
              </w:rPr>
              <w:t xml:space="preserve"> </w:t>
            </w:r>
          </w:p>
        </w:tc>
      </w:tr>
      <w:tr w:rsidRPr="005F4BCF" w:rsidR="0098397D" w:rsidTr="6E1A9A9F" w14:paraId="2B830305" w14:textId="77777777">
        <w:trPr>
          <w:trHeight w:val="615"/>
        </w:trPr>
        <w:tc>
          <w:tcPr>
            <w:tcW w:w="89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tcPr>
          <w:p w:rsidRPr="005F4BCF" w:rsidR="0098397D" w:rsidRDefault="005D2EE9" w14:paraId="00000008" w14:textId="77777777">
            <w:pPr>
              <w:spacing w:before="40" w:after="40"/>
              <w:ind w:left="60"/>
              <w:rPr>
                <w:highlight w:val="white"/>
              </w:rPr>
            </w:pPr>
            <w:r w:rsidRPr="005F4BCF">
              <w:rPr>
                <w:highlight w:val="white"/>
              </w:rPr>
              <w:t xml:space="preserve">1  </w:t>
            </w:r>
          </w:p>
        </w:tc>
        <w:tc>
          <w:tcPr>
            <w:tcW w:w="845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tcPr>
          <w:p w:rsidRPr="005F4BCF" w:rsidR="0098397D" w:rsidRDefault="005D2EE9" w14:paraId="00000009" w14:textId="77777777">
            <w:pPr>
              <w:spacing w:before="40" w:after="40"/>
              <w:ind w:left="-160" w:firstLine="360"/>
              <w:rPr>
                <w:highlight w:val="white"/>
              </w:rPr>
            </w:pPr>
            <w:r w:rsidRPr="005F4BCF">
              <w:rPr>
                <w:b/>
                <w:highlight w:val="white"/>
              </w:rPr>
              <w:t xml:space="preserve">Apologies </w:t>
            </w:r>
            <w:r w:rsidRPr="005F4BCF">
              <w:rPr>
                <w:highlight w:val="white"/>
              </w:rPr>
              <w:t xml:space="preserve"> </w:t>
            </w:r>
          </w:p>
          <w:p w:rsidRPr="005F4BCF" w:rsidR="0098397D" w:rsidP="5D5486EE" w:rsidRDefault="097D6469" w14:paraId="0000000A" w14:textId="652D5BBB">
            <w:pPr>
              <w:spacing w:before="40" w:after="40"/>
              <w:ind w:left="-160" w:firstLine="360"/>
              <w:rPr>
                <w:highlight w:val="white"/>
              </w:rPr>
            </w:pPr>
            <w:r w:rsidRPr="005F4BCF">
              <w:rPr>
                <w:highlight w:val="white"/>
              </w:rPr>
              <w:t>SM</w:t>
            </w:r>
          </w:p>
        </w:tc>
        <w:tc>
          <w:tcPr>
            <w:tcW w:w="99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tcPr>
          <w:p w:rsidRPr="005F4BCF" w:rsidR="0098397D" w:rsidP="005D2EE9" w:rsidRDefault="005D2EE9" w14:paraId="0000000B" w14:textId="77777777">
            <w:pPr>
              <w:spacing w:before="40" w:after="40"/>
              <w:ind w:left="142"/>
              <w:rPr>
                <w:highlight w:val="white"/>
              </w:rPr>
            </w:pPr>
            <w:r w:rsidRPr="005F4BCF">
              <w:rPr>
                <w:highlight w:val="white"/>
              </w:rPr>
              <w:t xml:space="preserve">  </w:t>
            </w:r>
          </w:p>
        </w:tc>
      </w:tr>
      <w:tr w:rsidRPr="005F4BCF" w:rsidR="0098397D" w:rsidTr="6E1A9A9F" w14:paraId="665111CC" w14:textId="77777777">
        <w:trPr>
          <w:trHeight w:val="1200"/>
        </w:trPr>
        <w:tc>
          <w:tcPr>
            <w:tcW w:w="89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tcPr>
          <w:p w:rsidRPr="005F4BCF" w:rsidR="0098397D" w:rsidRDefault="005D2EE9" w14:paraId="0000000C" w14:textId="77777777">
            <w:pPr>
              <w:spacing w:before="40" w:after="40"/>
              <w:ind w:left="60"/>
              <w:rPr>
                <w:highlight w:val="white"/>
              </w:rPr>
            </w:pPr>
            <w:r w:rsidRPr="005F4BCF">
              <w:rPr>
                <w:highlight w:val="white"/>
              </w:rPr>
              <w:t xml:space="preserve">2  </w:t>
            </w:r>
          </w:p>
        </w:tc>
        <w:tc>
          <w:tcPr>
            <w:tcW w:w="845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tcPr>
          <w:p w:rsidRPr="005F4BCF" w:rsidR="0098397D" w:rsidRDefault="005D2EE9" w14:paraId="0000000D" w14:textId="77777777">
            <w:pPr>
              <w:spacing w:before="40" w:after="40"/>
              <w:ind w:left="-160" w:firstLine="360"/>
              <w:rPr>
                <w:highlight w:val="white"/>
              </w:rPr>
            </w:pPr>
            <w:r w:rsidRPr="005F4BCF">
              <w:rPr>
                <w:b/>
                <w:highlight w:val="white"/>
              </w:rPr>
              <w:t xml:space="preserve">Minutes and Matters Arising </w:t>
            </w:r>
            <w:r w:rsidRPr="005F4BCF">
              <w:rPr>
                <w:highlight w:val="white"/>
              </w:rPr>
              <w:t xml:space="preserve"> </w:t>
            </w:r>
          </w:p>
          <w:p w:rsidRPr="005F4BCF" w:rsidR="0098397D" w:rsidP="5D5486EE" w:rsidRDefault="005D2EE9" w14:paraId="797EEA9D" w14:textId="4C0D3AE9">
            <w:pPr>
              <w:numPr>
                <w:ilvl w:val="0"/>
                <w:numId w:val="6"/>
              </w:numPr>
            </w:pPr>
            <w:r w:rsidRPr="005F4BCF">
              <w:rPr>
                <w:highlight w:val="white"/>
              </w:rPr>
              <w:t xml:space="preserve">Item 7 - refining points for </w:t>
            </w:r>
            <w:r w:rsidRPr="005F4BCF">
              <w:rPr>
                <w:highlight w:val="white"/>
              </w:rPr>
              <w:t>success criteria in the SIP. HC to look at this.</w:t>
            </w:r>
          </w:p>
          <w:p w:rsidRPr="005F4BCF" w:rsidR="0098397D" w:rsidP="5D5486EE" w:rsidRDefault="371BAB04" w14:paraId="0000000E" w14:textId="41C69858">
            <w:pPr>
              <w:numPr>
                <w:ilvl w:val="0"/>
                <w:numId w:val="6"/>
              </w:numPr>
            </w:pPr>
            <w:r w:rsidRPr="005F4BCF">
              <w:rPr>
                <w:highlight w:val="white"/>
              </w:rPr>
              <w:t>Complete and agreed</w:t>
            </w:r>
          </w:p>
        </w:tc>
        <w:tc>
          <w:tcPr>
            <w:tcW w:w="99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tcPr>
          <w:p w:rsidRPr="005F4BCF" w:rsidR="0098397D" w:rsidP="005D2EE9" w:rsidRDefault="005D2EE9" w14:paraId="0000000F" w14:textId="77777777">
            <w:pPr>
              <w:spacing w:before="40" w:after="40"/>
              <w:ind w:left="142"/>
              <w:rPr>
                <w:highlight w:val="white"/>
              </w:rPr>
            </w:pPr>
            <w:r w:rsidRPr="005F4BCF">
              <w:rPr>
                <w:highlight w:val="white"/>
              </w:rPr>
              <w:t xml:space="preserve">  </w:t>
            </w:r>
          </w:p>
        </w:tc>
      </w:tr>
      <w:tr w:rsidRPr="005F4BCF" w:rsidR="0098397D" w:rsidTr="6E1A9A9F" w14:paraId="40EFC0DD" w14:textId="77777777">
        <w:trPr>
          <w:trHeight w:val="1140"/>
        </w:trPr>
        <w:tc>
          <w:tcPr>
            <w:tcW w:w="89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tcPr>
          <w:p w:rsidRPr="005F4BCF" w:rsidR="0098397D" w:rsidRDefault="005D2EE9" w14:paraId="00000010" w14:textId="77777777">
            <w:pPr>
              <w:spacing w:before="40" w:after="40"/>
              <w:ind w:left="60"/>
              <w:rPr>
                <w:highlight w:val="white"/>
              </w:rPr>
            </w:pPr>
            <w:r w:rsidRPr="005F4BCF">
              <w:rPr>
                <w:highlight w:val="white"/>
              </w:rPr>
              <w:t xml:space="preserve">3  </w:t>
            </w:r>
          </w:p>
        </w:tc>
        <w:tc>
          <w:tcPr>
            <w:tcW w:w="845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tcPr>
          <w:p w:rsidRPr="005F4BCF" w:rsidR="0098397D" w:rsidRDefault="005D2EE9" w14:paraId="00000011" w14:textId="77777777">
            <w:pPr>
              <w:spacing w:before="40" w:after="40"/>
              <w:rPr>
                <w:b/>
                <w:highlight w:val="white"/>
              </w:rPr>
            </w:pPr>
            <w:r w:rsidRPr="005F4BCF">
              <w:rPr>
                <w:b/>
                <w:highlight w:val="white"/>
              </w:rPr>
              <w:t>SIP update</w:t>
            </w:r>
          </w:p>
          <w:p w:rsidR="005F4BCF" w:rsidP="005F4BCF" w:rsidRDefault="005D2EE9" w14:paraId="3996EE33" w14:textId="10C77B4F">
            <w:pPr>
              <w:spacing w:before="40"/>
              <w:rPr>
                <w:b/>
                <w:bCs/>
                <w:highlight w:val="white"/>
              </w:rPr>
            </w:pPr>
            <w:r w:rsidRPr="005F4BCF">
              <w:rPr>
                <w:b/>
                <w:bCs/>
                <w:highlight w:val="white"/>
              </w:rPr>
              <w:t>Aim 1</w:t>
            </w:r>
            <w:r w:rsidRPr="005F4BCF" w:rsidR="6A848DDC">
              <w:rPr>
                <w:b/>
                <w:bCs/>
                <w:highlight w:val="white"/>
              </w:rPr>
              <w:t xml:space="preserve"> – </w:t>
            </w:r>
            <w:r w:rsidR="005F4BCF">
              <w:rPr>
                <w:b/>
                <w:bCs/>
                <w:highlight w:val="white"/>
              </w:rPr>
              <w:t>Reading</w:t>
            </w:r>
          </w:p>
          <w:p w:rsidRPr="005F4BCF" w:rsidR="005F4BCF" w:rsidP="005F4BCF" w:rsidRDefault="005F4BCF" w14:paraId="337A6BB1" w14:textId="77777777">
            <w:pPr>
              <w:numPr>
                <w:ilvl w:val="0"/>
                <w:numId w:val="4"/>
              </w:numPr>
              <w:spacing w:before="40"/>
              <w:ind w:left="520"/>
              <w:rPr>
                <w:b/>
                <w:bCs/>
                <w:highlight w:val="white"/>
              </w:rPr>
            </w:pPr>
            <w:r w:rsidRPr="005F4BCF">
              <w:rPr>
                <w:bCs/>
                <w:highlight w:val="white"/>
              </w:rPr>
              <w:t xml:space="preserve">Bug Club </w:t>
            </w:r>
            <w:r w:rsidRPr="005F4BCF" w:rsidR="6A848DDC">
              <w:rPr>
                <w:bCs/>
                <w:highlight w:val="white"/>
              </w:rPr>
              <w:t>Phonics</w:t>
            </w:r>
            <w:r w:rsidRPr="005F4BCF">
              <w:rPr>
                <w:bCs/>
                <w:highlight w:val="white"/>
              </w:rPr>
              <w:t xml:space="preserve"> (</w:t>
            </w:r>
            <w:proofErr w:type="spellStart"/>
            <w:r w:rsidRPr="005F4BCF">
              <w:rPr>
                <w:bCs/>
                <w:highlight w:val="white"/>
              </w:rPr>
              <w:t>DfE</w:t>
            </w:r>
            <w:proofErr w:type="spellEnd"/>
            <w:r w:rsidRPr="005F4BCF">
              <w:rPr>
                <w:bCs/>
                <w:highlight w:val="white"/>
              </w:rPr>
              <w:t xml:space="preserve"> validated scheme)</w:t>
            </w:r>
            <w:r w:rsidRPr="005F4BCF" w:rsidR="6A848DDC">
              <w:rPr>
                <w:bCs/>
                <w:highlight w:val="white"/>
              </w:rPr>
              <w:t xml:space="preserve"> up and running. </w:t>
            </w:r>
          </w:p>
          <w:p w:rsidRPr="005F4BCF" w:rsidR="005F4BCF" w:rsidP="005F4BCF" w:rsidRDefault="6A848DDC" w14:paraId="70DB8AF3" w14:textId="77777777">
            <w:pPr>
              <w:numPr>
                <w:ilvl w:val="0"/>
                <w:numId w:val="4"/>
              </w:numPr>
              <w:spacing w:before="40"/>
              <w:ind w:left="520"/>
              <w:rPr>
                <w:b/>
                <w:bCs/>
                <w:highlight w:val="white"/>
              </w:rPr>
            </w:pPr>
            <w:r w:rsidRPr="005F4BCF">
              <w:rPr>
                <w:bCs/>
                <w:highlight w:val="white"/>
              </w:rPr>
              <w:t>Reading for pleasure has been really helped along with mo</w:t>
            </w:r>
            <w:r w:rsidR="005F4BCF">
              <w:rPr>
                <w:bCs/>
                <w:highlight w:val="white"/>
              </w:rPr>
              <w:t>ney from FOW. A very positive</w:t>
            </w:r>
            <w:r w:rsidRPr="005F4BCF">
              <w:rPr>
                <w:bCs/>
                <w:highlight w:val="white"/>
              </w:rPr>
              <w:t xml:space="preserve"> experience to see the books.</w:t>
            </w:r>
          </w:p>
          <w:p w:rsidRPr="005F4BCF" w:rsidR="005F4BCF" w:rsidP="005F4BCF" w:rsidRDefault="6A848DDC" w14:paraId="5447DD58" w14:textId="77777777">
            <w:pPr>
              <w:numPr>
                <w:ilvl w:val="0"/>
                <w:numId w:val="4"/>
              </w:numPr>
              <w:spacing w:before="40"/>
              <w:ind w:left="520"/>
              <w:rPr>
                <w:b/>
                <w:bCs/>
                <w:highlight w:val="white"/>
              </w:rPr>
            </w:pPr>
            <w:r w:rsidRPr="005F4BCF">
              <w:rPr>
                <w:bCs/>
                <w:highlight w:val="white"/>
              </w:rPr>
              <w:t xml:space="preserve">Children are </w:t>
            </w:r>
            <w:r w:rsidRPr="005F4BCF" w:rsidR="33E14345">
              <w:rPr>
                <w:bCs/>
                <w:highlight w:val="white"/>
              </w:rPr>
              <w:t>able</w:t>
            </w:r>
            <w:r w:rsidR="005F4BCF">
              <w:rPr>
                <w:bCs/>
                <w:highlight w:val="white"/>
              </w:rPr>
              <w:t xml:space="preserve"> to articulate what </w:t>
            </w:r>
            <w:proofErr w:type="spellStart"/>
            <w:r w:rsidR="005F4BCF">
              <w:rPr>
                <w:bCs/>
                <w:highlight w:val="white"/>
              </w:rPr>
              <w:t>RfP</w:t>
            </w:r>
            <w:proofErr w:type="spellEnd"/>
            <w:r w:rsidR="005F4BCF">
              <w:rPr>
                <w:bCs/>
                <w:highlight w:val="white"/>
              </w:rPr>
              <w:t xml:space="preserve"> means (</w:t>
            </w:r>
            <w:r w:rsidRPr="005F4BCF" w:rsidR="33E14345">
              <w:rPr>
                <w:bCs/>
                <w:highlight w:val="white"/>
              </w:rPr>
              <w:t xml:space="preserve">during the governor visit), but with help – </w:t>
            </w:r>
            <w:r w:rsidR="005F4BCF">
              <w:rPr>
                <w:bCs/>
                <w:highlight w:val="white"/>
              </w:rPr>
              <w:t>some more work needed</w:t>
            </w:r>
            <w:r w:rsidRPr="005F4BCF" w:rsidR="33E14345">
              <w:rPr>
                <w:bCs/>
                <w:highlight w:val="white"/>
              </w:rPr>
              <w:t xml:space="preserve"> on this. </w:t>
            </w:r>
          </w:p>
          <w:p w:rsidRPr="005F4BCF" w:rsidR="005F4BCF" w:rsidP="005F4BCF" w:rsidRDefault="33E14345" w14:paraId="29C9924F" w14:textId="77777777">
            <w:pPr>
              <w:numPr>
                <w:ilvl w:val="0"/>
                <w:numId w:val="4"/>
              </w:numPr>
              <w:spacing w:before="40"/>
              <w:ind w:left="520"/>
              <w:rPr>
                <w:b/>
                <w:bCs/>
                <w:highlight w:val="white"/>
              </w:rPr>
            </w:pPr>
            <w:r w:rsidRPr="005F4BCF">
              <w:rPr>
                <w:bCs/>
                <w:highlight w:val="white"/>
              </w:rPr>
              <w:t>Guide</w:t>
            </w:r>
            <w:r w:rsidR="005F4BCF">
              <w:rPr>
                <w:bCs/>
                <w:highlight w:val="white"/>
              </w:rPr>
              <w:t xml:space="preserve">d reading TRG in KS2 this </w:t>
            </w:r>
            <w:r w:rsidRPr="005F4BCF" w:rsidR="1333B5DE">
              <w:rPr>
                <w:bCs/>
                <w:highlight w:val="white"/>
              </w:rPr>
              <w:t xml:space="preserve">term. </w:t>
            </w:r>
          </w:p>
          <w:p w:rsidRPr="005F4BCF" w:rsidR="0098397D" w:rsidP="005F4BCF" w:rsidRDefault="1333B5DE" w14:paraId="00000012" w14:textId="34FEA6E8">
            <w:pPr>
              <w:numPr>
                <w:ilvl w:val="0"/>
                <w:numId w:val="4"/>
              </w:numPr>
              <w:spacing w:before="40"/>
              <w:ind w:left="520"/>
              <w:rPr>
                <w:b/>
                <w:bCs/>
                <w:highlight w:val="white"/>
              </w:rPr>
            </w:pPr>
            <w:r w:rsidRPr="005F4BCF">
              <w:rPr>
                <w:bCs/>
                <w:highlight w:val="white"/>
              </w:rPr>
              <w:t>Good progress overall.</w:t>
            </w:r>
          </w:p>
          <w:p w:rsidRPr="005F4BCF" w:rsidR="005F4BCF" w:rsidP="005F4BCF" w:rsidRDefault="005D2EE9" w14:paraId="4C55DB59" w14:textId="77777777">
            <w:pPr>
              <w:spacing w:after="40"/>
              <w:ind w:left="160"/>
              <w:rPr>
                <w:b/>
                <w:bCs/>
                <w:highlight w:val="white"/>
              </w:rPr>
            </w:pPr>
            <w:r w:rsidRPr="005F4BCF">
              <w:rPr>
                <w:b/>
                <w:bCs/>
                <w:highlight w:val="white"/>
              </w:rPr>
              <w:t xml:space="preserve">Aim </w:t>
            </w:r>
            <w:proofErr w:type="gramStart"/>
            <w:r w:rsidRPr="005F4BCF">
              <w:rPr>
                <w:b/>
                <w:bCs/>
                <w:highlight w:val="white"/>
              </w:rPr>
              <w:t xml:space="preserve">4 </w:t>
            </w:r>
            <w:r w:rsidRPr="005F4BCF" w:rsidR="713DD08F">
              <w:rPr>
                <w:b/>
                <w:bCs/>
                <w:highlight w:val="white"/>
              </w:rPr>
              <w:t xml:space="preserve"> -</w:t>
            </w:r>
            <w:proofErr w:type="gramEnd"/>
            <w:r w:rsidRPr="005F4BCF" w:rsidR="713DD08F">
              <w:rPr>
                <w:b/>
                <w:bCs/>
                <w:highlight w:val="white"/>
              </w:rPr>
              <w:t xml:space="preserve"> </w:t>
            </w:r>
            <w:r w:rsidRPr="005F4BCF" w:rsidR="713DD08F">
              <w:rPr>
                <w:bCs/>
                <w:highlight w:val="white"/>
              </w:rPr>
              <w:t xml:space="preserve">Foundation subjects. </w:t>
            </w:r>
          </w:p>
          <w:p w:rsidRPr="005F4BCF" w:rsidR="005F4BCF" w:rsidP="005F4BCF" w:rsidRDefault="005F4BCF" w14:paraId="18A4B768" w14:textId="77777777">
            <w:pPr>
              <w:numPr>
                <w:ilvl w:val="0"/>
                <w:numId w:val="4"/>
              </w:numPr>
              <w:spacing w:after="40"/>
              <w:ind w:left="520"/>
              <w:rPr>
                <w:b/>
                <w:bCs/>
                <w:highlight w:val="white"/>
              </w:rPr>
            </w:pPr>
            <w:r>
              <w:rPr>
                <w:bCs/>
                <w:highlight w:val="white"/>
              </w:rPr>
              <w:t>Increased</w:t>
            </w:r>
            <w:r w:rsidRPr="005F4BCF" w:rsidR="713DD08F">
              <w:rPr>
                <w:bCs/>
                <w:highlight w:val="white"/>
              </w:rPr>
              <w:t xml:space="preserve"> ownership by </w:t>
            </w:r>
            <w:r>
              <w:rPr>
                <w:bCs/>
                <w:highlight w:val="white"/>
              </w:rPr>
              <w:t xml:space="preserve">subject </w:t>
            </w:r>
            <w:r w:rsidRPr="005F4BCF" w:rsidR="713DD08F">
              <w:rPr>
                <w:bCs/>
                <w:highlight w:val="white"/>
              </w:rPr>
              <w:t xml:space="preserve">leaders and meaningful assessment has been designed and used. </w:t>
            </w:r>
          </w:p>
          <w:p w:rsidRPr="005F4BCF" w:rsidR="005F4BCF" w:rsidP="005F4BCF" w:rsidRDefault="005F4BCF" w14:paraId="4922C989" w14:textId="77777777">
            <w:pPr>
              <w:numPr>
                <w:ilvl w:val="0"/>
                <w:numId w:val="4"/>
              </w:numPr>
              <w:spacing w:after="40"/>
              <w:ind w:left="520"/>
              <w:rPr>
                <w:b/>
                <w:bCs/>
                <w:highlight w:val="white"/>
              </w:rPr>
            </w:pPr>
            <w:r>
              <w:rPr>
                <w:bCs/>
                <w:highlight w:val="white"/>
              </w:rPr>
              <w:t>Local area is being</w:t>
            </w:r>
            <w:r w:rsidRPr="005F4BCF" w:rsidR="713DD08F">
              <w:rPr>
                <w:bCs/>
                <w:highlight w:val="white"/>
              </w:rPr>
              <w:t xml:space="preserve"> </w:t>
            </w:r>
            <w:r>
              <w:rPr>
                <w:bCs/>
                <w:highlight w:val="white"/>
              </w:rPr>
              <w:t>us</w:t>
            </w:r>
            <w:r w:rsidRPr="005F4BCF" w:rsidR="713DD08F">
              <w:rPr>
                <w:bCs/>
                <w:highlight w:val="white"/>
              </w:rPr>
              <w:t xml:space="preserve">ed well to </w:t>
            </w:r>
            <w:r>
              <w:rPr>
                <w:bCs/>
                <w:highlight w:val="white"/>
              </w:rPr>
              <w:t xml:space="preserve">enhance </w:t>
            </w:r>
            <w:r w:rsidRPr="005F4BCF" w:rsidR="713DD08F">
              <w:rPr>
                <w:bCs/>
                <w:highlight w:val="white"/>
              </w:rPr>
              <w:t xml:space="preserve">the curriculum. </w:t>
            </w:r>
          </w:p>
          <w:p w:rsidRPr="005F4BCF" w:rsidR="005F4BCF" w:rsidP="005F4BCF" w:rsidRDefault="713DD08F" w14:paraId="59D20966" w14:textId="77777777">
            <w:pPr>
              <w:numPr>
                <w:ilvl w:val="0"/>
                <w:numId w:val="4"/>
              </w:numPr>
              <w:spacing w:after="40"/>
              <w:ind w:left="520"/>
              <w:rPr>
                <w:b/>
                <w:bCs/>
                <w:highlight w:val="white"/>
              </w:rPr>
            </w:pPr>
            <w:r w:rsidRPr="005F4BCF">
              <w:rPr>
                <w:bCs/>
                <w:highlight w:val="white"/>
              </w:rPr>
              <w:t xml:space="preserve">Parent </w:t>
            </w:r>
            <w:r w:rsidR="005F4BCF">
              <w:rPr>
                <w:bCs/>
                <w:highlight w:val="white"/>
              </w:rPr>
              <w:t xml:space="preserve">curriculum </w:t>
            </w:r>
            <w:r w:rsidRPr="005F4BCF">
              <w:rPr>
                <w:bCs/>
                <w:highlight w:val="white"/>
              </w:rPr>
              <w:t>informat</w:t>
            </w:r>
            <w:r w:rsidRPr="005F4BCF" w:rsidR="50904328">
              <w:rPr>
                <w:bCs/>
                <w:highlight w:val="white"/>
              </w:rPr>
              <w:t xml:space="preserve">ion is being finalised. </w:t>
            </w:r>
          </w:p>
          <w:p w:rsidRPr="005F4BCF" w:rsidR="005F4BCF" w:rsidP="005F4BCF" w:rsidRDefault="50904328" w14:paraId="6F80082C" w14:textId="77777777">
            <w:pPr>
              <w:numPr>
                <w:ilvl w:val="0"/>
                <w:numId w:val="4"/>
              </w:numPr>
              <w:spacing w:after="40"/>
              <w:ind w:left="520"/>
              <w:rPr>
                <w:b/>
                <w:bCs/>
                <w:highlight w:val="white"/>
              </w:rPr>
            </w:pPr>
            <w:r w:rsidRPr="005F4BCF">
              <w:rPr>
                <w:bCs/>
                <w:highlight w:val="white"/>
              </w:rPr>
              <w:t xml:space="preserve">Effective teaching in subjects is now a focus for the rest of the year. </w:t>
            </w:r>
          </w:p>
          <w:p w:rsidRPr="005F4BCF" w:rsidR="005F4BCF" w:rsidP="005F4BCF" w:rsidRDefault="005F4BCF" w14:paraId="2AD6052C" w14:textId="77777777">
            <w:pPr>
              <w:numPr>
                <w:ilvl w:val="0"/>
                <w:numId w:val="4"/>
              </w:numPr>
              <w:spacing w:after="40"/>
              <w:ind w:left="520"/>
              <w:rPr>
                <w:b/>
                <w:bCs/>
                <w:highlight w:val="white"/>
              </w:rPr>
            </w:pPr>
            <w:r>
              <w:rPr>
                <w:bCs/>
                <w:highlight w:val="white"/>
              </w:rPr>
              <w:t>CPD on retrie</w:t>
            </w:r>
            <w:r w:rsidRPr="005F4BCF" w:rsidR="50904328">
              <w:rPr>
                <w:bCs/>
                <w:highlight w:val="white"/>
              </w:rPr>
              <w:t xml:space="preserve">val practice and further reading has occurred, with </w:t>
            </w:r>
            <w:r w:rsidRPr="005F4BCF" w:rsidR="0F35285A">
              <w:rPr>
                <w:bCs/>
                <w:highlight w:val="white"/>
              </w:rPr>
              <w:t xml:space="preserve">identification of where improvements can be made. This term </w:t>
            </w:r>
            <w:r>
              <w:rPr>
                <w:bCs/>
                <w:highlight w:val="white"/>
              </w:rPr>
              <w:t>teachers are trying things out</w:t>
            </w:r>
            <w:r w:rsidRPr="005F4BCF" w:rsidR="47737727">
              <w:rPr>
                <w:bCs/>
                <w:highlight w:val="white"/>
              </w:rPr>
              <w:t xml:space="preserve">. </w:t>
            </w:r>
          </w:p>
          <w:p w:rsidRPr="005F4BCF" w:rsidR="0098397D" w:rsidP="005F4BCF" w:rsidRDefault="47737727" w14:paraId="00000013" w14:textId="7F107373">
            <w:pPr>
              <w:numPr>
                <w:ilvl w:val="0"/>
                <w:numId w:val="4"/>
              </w:numPr>
              <w:spacing w:after="40"/>
              <w:ind w:left="520"/>
              <w:rPr>
                <w:b/>
                <w:bCs/>
                <w:highlight w:val="white"/>
              </w:rPr>
            </w:pPr>
            <w:r w:rsidRPr="005F4BCF">
              <w:rPr>
                <w:bCs/>
                <w:highlight w:val="white"/>
              </w:rPr>
              <w:t xml:space="preserve">Good progress </w:t>
            </w:r>
            <w:r w:rsidR="005F4BCF">
              <w:rPr>
                <w:bCs/>
                <w:highlight w:val="white"/>
              </w:rPr>
              <w:t>overall</w:t>
            </w:r>
            <w:r w:rsidRPr="005F4BCF">
              <w:rPr>
                <w:bCs/>
                <w:highlight w:val="white"/>
              </w:rPr>
              <w:t>.</w:t>
            </w:r>
          </w:p>
        </w:tc>
        <w:tc>
          <w:tcPr>
            <w:tcW w:w="99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tcPr>
          <w:p w:rsidRPr="005F4BCF" w:rsidR="0098397D" w:rsidP="005D2EE9" w:rsidRDefault="005D2EE9" w14:paraId="00000014" w14:textId="77777777">
            <w:pPr>
              <w:spacing w:before="40" w:after="40"/>
              <w:ind w:left="142"/>
              <w:rPr>
                <w:highlight w:val="white"/>
              </w:rPr>
            </w:pPr>
            <w:r w:rsidRPr="005F4BCF">
              <w:rPr>
                <w:highlight w:val="white"/>
              </w:rPr>
              <w:t xml:space="preserve">  </w:t>
            </w:r>
          </w:p>
        </w:tc>
      </w:tr>
      <w:tr w:rsidRPr="005F4BCF" w:rsidR="0098397D" w:rsidTr="6E1A9A9F" w14:paraId="20430BA9" w14:textId="77777777">
        <w:trPr>
          <w:trHeight w:val="795"/>
        </w:trPr>
        <w:tc>
          <w:tcPr>
            <w:tcW w:w="89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tcPr>
          <w:p w:rsidRPr="005F4BCF" w:rsidR="0098397D" w:rsidRDefault="005D2EE9" w14:paraId="00000015" w14:textId="77777777">
            <w:pPr>
              <w:spacing w:before="40" w:after="40"/>
              <w:ind w:left="60"/>
              <w:rPr>
                <w:highlight w:val="white"/>
              </w:rPr>
            </w:pPr>
            <w:r w:rsidRPr="005F4BCF">
              <w:rPr>
                <w:highlight w:val="white"/>
              </w:rPr>
              <w:t>4</w:t>
            </w:r>
          </w:p>
        </w:tc>
        <w:tc>
          <w:tcPr>
            <w:tcW w:w="845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tcPr>
          <w:p w:rsidRPr="005F4BCF" w:rsidR="0098397D" w:rsidRDefault="005D2EE9" w14:paraId="00000016" w14:textId="77777777">
            <w:pPr>
              <w:spacing w:before="40" w:after="40"/>
              <w:ind w:left="-160" w:firstLine="360"/>
              <w:rPr>
                <w:highlight w:val="white"/>
              </w:rPr>
            </w:pPr>
            <w:r w:rsidRPr="005F4BCF">
              <w:rPr>
                <w:b/>
                <w:highlight w:val="white"/>
              </w:rPr>
              <w:t>Policy Reviews</w:t>
            </w:r>
            <w:r w:rsidRPr="005F4BCF">
              <w:rPr>
                <w:highlight w:val="white"/>
              </w:rPr>
              <w:t xml:space="preserve">  </w:t>
            </w:r>
          </w:p>
          <w:p w:rsidRPr="005F4BCF" w:rsidR="005F4BCF" w:rsidP="005F4BCF" w:rsidRDefault="005D2EE9" w14:paraId="2E8AB77F" w14:textId="77777777">
            <w:pPr>
              <w:spacing w:before="40" w:after="40"/>
              <w:ind w:left="236"/>
              <w:rPr>
                <w:b/>
              </w:rPr>
            </w:pPr>
            <w:r w:rsidRPr="005F4BCF">
              <w:rPr>
                <w:b/>
                <w:highlight w:val="white"/>
              </w:rPr>
              <w:t xml:space="preserve">Curriculum, Learning and Teaching </w:t>
            </w:r>
          </w:p>
          <w:p w:rsidR="005F4BCF" w:rsidP="005F4BCF" w:rsidRDefault="660BF100" w14:paraId="11623F64" w14:textId="77777777">
            <w:pPr>
              <w:numPr>
                <w:ilvl w:val="0"/>
                <w:numId w:val="2"/>
              </w:numPr>
              <w:spacing w:before="40" w:after="40"/>
              <w:ind w:left="520"/>
            </w:pPr>
            <w:r w:rsidRPr="005F4BCF">
              <w:rPr>
                <w:highlight w:val="white"/>
              </w:rPr>
              <w:t xml:space="preserve">Policy reviewed and updates agreed. Governors </w:t>
            </w:r>
            <w:r w:rsidRPr="005F4BCF" w:rsidR="005F4BCF">
              <w:rPr>
                <w:highlight w:val="white"/>
              </w:rPr>
              <w:t>commented on</w:t>
            </w:r>
            <w:r w:rsidRPr="005F4BCF">
              <w:rPr>
                <w:highlight w:val="white"/>
              </w:rPr>
              <w:t xml:space="preserve"> the thoroughness of the document. </w:t>
            </w:r>
          </w:p>
          <w:p w:rsidRPr="005F4BCF" w:rsidR="0098397D" w:rsidP="005F4BCF" w:rsidRDefault="455E6399" w14:paraId="00000017" w14:textId="01268CD0">
            <w:pPr>
              <w:numPr>
                <w:ilvl w:val="0"/>
                <w:numId w:val="2"/>
              </w:numPr>
              <w:spacing w:before="40" w:after="40"/>
              <w:ind w:left="520"/>
            </w:pPr>
            <w:r w:rsidRPr="005F4BCF">
              <w:rPr>
                <w:highlight w:val="white"/>
              </w:rPr>
              <w:t>Next review in Feb 2024.</w:t>
            </w:r>
          </w:p>
        </w:tc>
        <w:tc>
          <w:tcPr>
            <w:tcW w:w="99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tcPr>
          <w:p w:rsidRPr="005F4BCF" w:rsidR="0098397D" w:rsidP="005D2EE9" w:rsidRDefault="005D2EE9" w14:paraId="00000018" w14:textId="77777777">
            <w:pPr>
              <w:spacing w:before="40" w:after="40"/>
              <w:ind w:left="142"/>
              <w:rPr>
                <w:highlight w:val="white"/>
              </w:rPr>
            </w:pPr>
            <w:r w:rsidRPr="005F4BCF">
              <w:rPr>
                <w:highlight w:val="white"/>
              </w:rPr>
              <w:t xml:space="preserve">  </w:t>
            </w:r>
          </w:p>
          <w:p w:rsidRPr="005F4BCF" w:rsidR="0098397D" w:rsidP="005D2EE9" w:rsidRDefault="005D2EE9" w14:paraId="00000019" w14:textId="77777777">
            <w:pPr>
              <w:spacing w:before="40" w:after="40"/>
              <w:ind w:left="142"/>
              <w:rPr>
                <w:highlight w:val="white"/>
              </w:rPr>
            </w:pPr>
            <w:r w:rsidRPr="005F4BCF">
              <w:rPr>
                <w:highlight w:val="white"/>
              </w:rPr>
              <w:t xml:space="preserve"> </w:t>
            </w:r>
          </w:p>
        </w:tc>
      </w:tr>
      <w:tr w:rsidRPr="005F4BCF" w:rsidR="0098397D" w:rsidTr="6E1A9A9F" w14:paraId="6DCCAAC8" w14:textId="77777777">
        <w:trPr>
          <w:trHeight w:val="3045"/>
        </w:trPr>
        <w:tc>
          <w:tcPr>
            <w:tcW w:w="89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tcPr>
          <w:p w:rsidRPr="005F4BCF" w:rsidR="0098397D" w:rsidRDefault="005D2EE9" w14:paraId="0000001A" w14:textId="77777777">
            <w:pPr>
              <w:spacing w:before="40" w:after="40"/>
              <w:ind w:left="60"/>
              <w:rPr>
                <w:highlight w:val="white"/>
              </w:rPr>
            </w:pPr>
            <w:r w:rsidRPr="005F4BCF">
              <w:rPr>
                <w:highlight w:val="white"/>
              </w:rPr>
              <w:t>5</w:t>
            </w:r>
          </w:p>
        </w:tc>
        <w:tc>
          <w:tcPr>
            <w:tcW w:w="845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tcPr>
          <w:p w:rsidRPr="005F4BCF" w:rsidR="0098397D" w:rsidRDefault="005D2EE9" w14:paraId="0000001B" w14:textId="77777777">
            <w:pPr>
              <w:spacing w:before="40" w:after="40"/>
              <w:ind w:left="-160" w:firstLine="360"/>
              <w:rPr>
                <w:highlight w:val="white"/>
              </w:rPr>
            </w:pPr>
            <w:r w:rsidRPr="005F4BCF">
              <w:rPr>
                <w:b/>
                <w:highlight w:val="white"/>
              </w:rPr>
              <w:t>General Business</w:t>
            </w:r>
            <w:r w:rsidRPr="005F4BCF">
              <w:rPr>
                <w:highlight w:val="white"/>
              </w:rPr>
              <w:t xml:space="preserve">  </w:t>
            </w:r>
          </w:p>
          <w:p w:rsidRPr="005F4BCF" w:rsidR="0098397D" w:rsidP="005F4BCF" w:rsidRDefault="005D2EE9" w14:paraId="0000001C" w14:textId="52ED1282">
            <w:pPr>
              <w:numPr>
                <w:ilvl w:val="0"/>
                <w:numId w:val="9"/>
              </w:numPr>
              <w:ind w:left="520"/>
            </w:pPr>
            <w:r w:rsidRPr="005F4BCF">
              <w:t xml:space="preserve">Question </w:t>
            </w:r>
            <w:proofErr w:type="gramStart"/>
            <w:r w:rsidRPr="005F4BCF">
              <w:t>-  is</w:t>
            </w:r>
            <w:proofErr w:type="gramEnd"/>
            <w:r w:rsidRPr="005F4BCF">
              <w:t xml:space="preserve"> the school compliant with </w:t>
            </w:r>
            <w:r w:rsidRPr="005F4BCF">
              <w:rPr>
                <w:b/>
                <w:bCs/>
              </w:rPr>
              <w:t xml:space="preserve">National Curriculum </w:t>
            </w:r>
            <w:r w:rsidRPr="005F4BCF">
              <w:t xml:space="preserve">(including teaching time allocation)? </w:t>
            </w:r>
            <w:r w:rsidRPr="005F4BCF" w:rsidR="5CEF24FF">
              <w:t>Yes</w:t>
            </w:r>
            <w:r w:rsidR="005F4BCF">
              <w:t>- as evidenced by the curriculum, learning &amp; teaching policy &amp; appendices</w:t>
            </w:r>
          </w:p>
          <w:p w:rsidRPr="005F4BCF" w:rsidR="0098397D" w:rsidP="005F4BCF" w:rsidRDefault="005D2EE9" w14:paraId="0000001D" w14:textId="50394079">
            <w:pPr>
              <w:numPr>
                <w:ilvl w:val="0"/>
                <w:numId w:val="9"/>
              </w:numPr>
              <w:ind w:left="520"/>
            </w:pPr>
            <w:r w:rsidRPr="005F4BCF">
              <w:t>Question - does the school comply with the requirements of the</w:t>
            </w:r>
            <w:r w:rsidRPr="005F4BCF">
              <w:rPr>
                <w:b/>
                <w:bCs/>
              </w:rPr>
              <w:t xml:space="preserve"> Early Years Foundation Stage framework</w:t>
            </w:r>
            <w:r w:rsidRPr="005F4BCF" w:rsidR="3026C36C">
              <w:rPr>
                <w:b/>
                <w:bCs/>
              </w:rPr>
              <w:t xml:space="preserve">? </w:t>
            </w:r>
            <w:r w:rsidRPr="005F4BCF" w:rsidR="3026C36C">
              <w:rPr>
                <w:bCs/>
              </w:rPr>
              <w:t>Yes</w:t>
            </w:r>
            <w:r w:rsidRPr="005F4BCF" w:rsidR="005F4BCF">
              <w:t>-</w:t>
            </w:r>
            <w:r w:rsidR="005F4BCF">
              <w:t xml:space="preserve"> </w:t>
            </w:r>
            <w:r w:rsidRPr="005F4BCF" w:rsidR="6355BB63">
              <w:t xml:space="preserve">evidence </w:t>
            </w:r>
            <w:r w:rsidR="005F4BCF">
              <w:t>of full curriculum being taught in a</w:t>
            </w:r>
            <w:r w:rsidRPr="005F4BCF" w:rsidR="6355BB63">
              <w:t>ssessment information</w:t>
            </w:r>
            <w:r w:rsidR="005F4BCF">
              <w:t xml:space="preserve"> shared in this meeting</w:t>
            </w:r>
          </w:p>
          <w:p w:rsidRPr="005F4BCF" w:rsidR="0098397D" w:rsidP="005F4BCF" w:rsidRDefault="42FCB939" w14:paraId="0000001E" w14:textId="750B4937">
            <w:pPr>
              <w:numPr>
                <w:ilvl w:val="0"/>
                <w:numId w:val="9"/>
              </w:numPr>
              <w:pBdr>
                <w:top w:val="none" w:color="000000" w:sz="0" w:space="0"/>
                <w:bottom w:val="none" w:color="000000" w:sz="0" w:space="0"/>
                <w:right w:val="none" w:color="000000" w:sz="0" w:space="0"/>
                <w:between w:val="none" w:color="000000" w:sz="0" w:space="0"/>
              </w:pBdr>
              <w:ind w:left="520"/>
              <w:rPr>
                <w:b/>
                <w:bCs/>
              </w:rPr>
            </w:pPr>
            <w:r w:rsidRPr="005F4BCF">
              <w:t xml:space="preserve">Question - Are assessment arrangements for the </w:t>
            </w:r>
            <w:r w:rsidRPr="005F4BCF">
              <w:rPr>
                <w:b/>
                <w:bCs/>
              </w:rPr>
              <w:t>multiplication tables check</w:t>
            </w:r>
            <w:r w:rsidRPr="005F4BCF" w:rsidR="4FE7D183">
              <w:rPr>
                <w:b/>
                <w:bCs/>
              </w:rPr>
              <w:t xml:space="preserve">? </w:t>
            </w:r>
            <w:r w:rsidRPr="005F4BCF" w:rsidR="5B22A062">
              <w:rPr>
                <w:bCs/>
              </w:rPr>
              <w:t xml:space="preserve">Yes </w:t>
            </w:r>
            <w:r w:rsidRPr="005F4BCF" w:rsidR="005F4BCF">
              <w:t>–</w:t>
            </w:r>
            <w:r w:rsidR="005F4BCF">
              <w:t xml:space="preserve"> head teacher described how Y4 prepare for the test and complete </w:t>
            </w:r>
            <w:r w:rsidRPr="005F4BCF" w:rsidR="65C5A0CF">
              <w:t>in small groups in t</w:t>
            </w:r>
            <w:r w:rsidR="005F4BCF">
              <w:t>he classroom</w:t>
            </w:r>
          </w:p>
        </w:tc>
        <w:tc>
          <w:tcPr>
            <w:tcW w:w="99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tcPr>
          <w:p w:rsidRPr="005F4BCF" w:rsidR="0098397D" w:rsidP="005D2EE9" w:rsidRDefault="005D2EE9" w14:paraId="0000001F" w14:textId="77777777">
            <w:pPr>
              <w:spacing w:before="40" w:after="40"/>
              <w:ind w:left="142"/>
              <w:rPr>
                <w:highlight w:val="white"/>
              </w:rPr>
            </w:pPr>
            <w:r w:rsidRPr="005F4BCF">
              <w:rPr>
                <w:highlight w:val="white"/>
              </w:rPr>
              <w:t xml:space="preserve">  </w:t>
            </w:r>
          </w:p>
          <w:p w:rsidRPr="005F4BCF" w:rsidR="0098397D" w:rsidP="005D2EE9" w:rsidRDefault="005D2EE9" w14:paraId="00000020" w14:textId="77777777">
            <w:pPr>
              <w:spacing w:before="40" w:after="40"/>
              <w:ind w:left="142"/>
              <w:rPr>
                <w:highlight w:val="white"/>
              </w:rPr>
            </w:pPr>
            <w:r w:rsidRPr="005F4BCF">
              <w:rPr>
                <w:highlight w:val="white"/>
              </w:rPr>
              <w:t xml:space="preserve">  </w:t>
            </w:r>
          </w:p>
          <w:p w:rsidRPr="005F4BCF" w:rsidR="0098397D" w:rsidP="005D2EE9" w:rsidRDefault="005D2EE9" w14:paraId="00000021" w14:textId="77777777">
            <w:pPr>
              <w:spacing w:before="40" w:after="40"/>
              <w:ind w:left="142"/>
              <w:rPr>
                <w:highlight w:val="white"/>
              </w:rPr>
            </w:pPr>
            <w:r w:rsidRPr="005F4BCF">
              <w:rPr>
                <w:highlight w:val="white"/>
              </w:rPr>
              <w:t xml:space="preserve">  </w:t>
            </w:r>
          </w:p>
          <w:p w:rsidRPr="005F4BCF" w:rsidR="0098397D" w:rsidP="005D2EE9" w:rsidRDefault="005D2EE9" w14:paraId="00000022" w14:textId="77777777">
            <w:pPr>
              <w:spacing w:before="40" w:after="40"/>
              <w:ind w:left="142"/>
              <w:rPr>
                <w:highlight w:val="white"/>
              </w:rPr>
            </w:pPr>
            <w:r w:rsidRPr="005F4BCF">
              <w:rPr>
                <w:highlight w:val="white"/>
              </w:rPr>
              <w:t xml:space="preserve"> </w:t>
            </w:r>
          </w:p>
          <w:p w:rsidRPr="005F4BCF" w:rsidR="0098397D" w:rsidP="005D2EE9" w:rsidRDefault="005D2EE9" w14:paraId="00000023" w14:textId="77777777">
            <w:pPr>
              <w:spacing w:before="40" w:after="40"/>
              <w:ind w:left="142"/>
              <w:rPr>
                <w:highlight w:val="white"/>
              </w:rPr>
            </w:pPr>
            <w:r w:rsidRPr="005F4BCF">
              <w:rPr>
                <w:highlight w:val="white"/>
              </w:rPr>
              <w:t xml:space="preserve"> </w:t>
            </w:r>
          </w:p>
          <w:p w:rsidRPr="005F4BCF" w:rsidR="0098397D" w:rsidP="005D2EE9" w:rsidRDefault="005D2EE9" w14:paraId="00000024" w14:textId="77777777">
            <w:pPr>
              <w:spacing w:before="40" w:after="40"/>
              <w:ind w:left="142"/>
              <w:rPr>
                <w:highlight w:val="white"/>
              </w:rPr>
            </w:pPr>
            <w:r w:rsidRPr="005F4BCF">
              <w:rPr>
                <w:highlight w:val="white"/>
              </w:rPr>
              <w:t xml:space="preserve"> </w:t>
            </w:r>
          </w:p>
          <w:p w:rsidRPr="005F4BCF" w:rsidR="0098397D" w:rsidP="005D2EE9" w:rsidRDefault="005D2EE9" w14:paraId="00000025" w14:textId="77777777">
            <w:pPr>
              <w:spacing w:before="40" w:after="40"/>
              <w:ind w:left="142"/>
              <w:rPr>
                <w:highlight w:val="white"/>
              </w:rPr>
            </w:pPr>
            <w:r w:rsidRPr="005F4BCF">
              <w:rPr>
                <w:highlight w:val="white"/>
              </w:rPr>
              <w:t xml:space="preserve"> </w:t>
            </w:r>
          </w:p>
          <w:p w:rsidRPr="005F4BCF" w:rsidR="0098397D" w:rsidP="005D2EE9" w:rsidRDefault="005D2EE9" w14:paraId="00000026" w14:textId="77777777">
            <w:pPr>
              <w:spacing w:before="40" w:after="40"/>
              <w:ind w:left="142"/>
              <w:rPr>
                <w:highlight w:val="white"/>
              </w:rPr>
            </w:pPr>
            <w:r w:rsidRPr="005F4BCF">
              <w:rPr>
                <w:highlight w:val="white"/>
              </w:rPr>
              <w:t xml:space="preserve"> </w:t>
            </w:r>
          </w:p>
          <w:p w:rsidRPr="005F4BCF" w:rsidR="0098397D" w:rsidP="005D2EE9" w:rsidRDefault="005D2EE9" w14:paraId="00000027" w14:textId="77777777">
            <w:pPr>
              <w:spacing w:before="40" w:after="40"/>
              <w:ind w:left="142"/>
              <w:rPr>
                <w:highlight w:val="white"/>
              </w:rPr>
            </w:pPr>
            <w:r w:rsidRPr="005F4BCF">
              <w:rPr>
                <w:highlight w:val="white"/>
              </w:rPr>
              <w:t xml:space="preserve"> </w:t>
            </w:r>
          </w:p>
        </w:tc>
      </w:tr>
      <w:tr w:rsidRPr="005F4BCF" w:rsidR="42FCB939" w:rsidTr="6E1A9A9F" w14:paraId="44BD6196" w14:textId="77777777">
        <w:trPr>
          <w:trHeight w:val="495"/>
        </w:trPr>
        <w:tc>
          <w:tcPr>
            <w:tcW w:w="89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tcPr>
          <w:p w:rsidRPr="005F4BCF" w:rsidR="1141E875" w:rsidP="42FCB939" w:rsidRDefault="1141E875" w14:paraId="0BB4DE21" w14:textId="0E4138E7">
            <w:pPr>
              <w:rPr>
                <w:highlight w:val="white"/>
              </w:rPr>
            </w:pPr>
            <w:r w:rsidRPr="005F4BCF">
              <w:rPr>
                <w:highlight w:val="white"/>
              </w:rPr>
              <w:t>6</w:t>
            </w:r>
          </w:p>
        </w:tc>
        <w:tc>
          <w:tcPr>
            <w:tcW w:w="845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tcPr>
          <w:p w:rsidRPr="005F4BCF" w:rsidR="1141E875" w:rsidP="5D5486EE" w:rsidRDefault="1141E875" w14:paraId="272C4BA0" w14:textId="64573900">
            <w:pPr>
              <w:rPr>
                <w:b/>
                <w:bCs/>
                <w:highlight w:val="white"/>
              </w:rPr>
            </w:pPr>
            <w:r w:rsidRPr="005F4BCF">
              <w:rPr>
                <w:b/>
                <w:bCs/>
                <w:highlight w:val="white"/>
              </w:rPr>
              <w:t xml:space="preserve">Data from School Progress Meetings </w:t>
            </w:r>
          </w:p>
          <w:p w:rsidRPr="005D2EE9" w:rsidR="1141E875" w:rsidP="005D2EE9" w:rsidRDefault="482E2C67" w14:paraId="158CCAD1" w14:textId="28CA1E7E">
            <w:pPr>
              <w:pStyle w:val="ListParagraph"/>
              <w:numPr>
                <w:ilvl w:val="0"/>
                <w:numId w:val="10"/>
              </w:numPr>
              <w:ind w:left="520"/>
              <w:rPr>
                <w:bCs/>
                <w:highlight w:val="white"/>
              </w:rPr>
            </w:pPr>
            <w:r w:rsidRPr="005D2EE9">
              <w:rPr>
                <w:bCs/>
                <w:highlight w:val="white"/>
              </w:rPr>
              <w:t xml:space="preserve">All the latest data </w:t>
            </w:r>
            <w:r w:rsidR="005D2EE9">
              <w:rPr>
                <w:bCs/>
                <w:highlight w:val="white"/>
              </w:rPr>
              <w:t xml:space="preserve">from recent progress meetings </w:t>
            </w:r>
            <w:r w:rsidRPr="005D2EE9">
              <w:rPr>
                <w:bCs/>
                <w:highlight w:val="white"/>
              </w:rPr>
              <w:t>was reviewed. Comprehensive data for each year was presented. Lots of di</w:t>
            </w:r>
            <w:r w:rsidR="005D2EE9">
              <w:rPr>
                <w:bCs/>
                <w:highlight w:val="white"/>
              </w:rPr>
              <w:t>s</w:t>
            </w:r>
            <w:r w:rsidRPr="005D2EE9">
              <w:rPr>
                <w:bCs/>
                <w:highlight w:val="white"/>
              </w:rPr>
              <w:t>cussion around progress which is very encouraging</w:t>
            </w:r>
            <w:r w:rsidRPr="005D2EE9" w:rsidR="33C999A6">
              <w:rPr>
                <w:bCs/>
                <w:highlight w:val="white"/>
              </w:rPr>
              <w:t>. Some very complex needs in a number of year groups</w:t>
            </w:r>
            <w:r w:rsidR="005D2EE9">
              <w:rPr>
                <w:bCs/>
                <w:highlight w:val="white"/>
              </w:rPr>
              <w:t>- particularly in Y5 and Reception- which have an impact on headline data</w:t>
            </w:r>
            <w:r w:rsidRPr="005D2EE9" w:rsidR="33C999A6">
              <w:rPr>
                <w:bCs/>
                <w:highlight w:val="white"/>
              </w:rPr>
              <w:t xml:space="preserve">. </w:t>
            </w:r>
          </w:p>
          <w:p w:rsidRPr="005D2EE9" w:rsidR="1141E875" w:rsidP="005D2EE9" w:rsidRDefault="33C999A6" w14:paraId="790AD14D" w14:textId="4B3981BC">
            <w:pPr>
              <w:pStyle w:val="ListParagraph"/>
              <w:numPr>
                <w:ilvl w:val="0"/>
                <w:numId w:val="10"/>
              </w:numPr>
              <w:ind w:left="520"/>
              <w:rPr>
                <w:bCs/>
                <w:highlight w:val="white"/>
              </w:rPr>
            </w:pPr>
            <w:r w:rsidRPr="005D2EE9">
              <w:rPr>
                <w:bCs/>
                <w:highlight w:val="white"/>
              </w:rPr>
              <w:t>Governors asked if an indication of progress from previous data could be shown. HC agree</w:t>
            </w:r>
            <w:r w:rsidR="005D2EE9">
              <w:rPr>
                <w:bCs/>
                <w:highlight w:val="white"/>
              </w:rPr>
              <w:t>d this would be good to include using simple colour coding.</w:t>
            </w:r>
          </w:p>
          <w:p w:rsidRPr="005D2EE9" w:rsidR="1141E875" w:rsidP="005D2EE9" w:rsidRDefault="636F4E94" w14:paraId="0565DD4E" w14:textId="4AD5620B">
            <w:pPr>
              <w:pStyle w:val="ListParagraph"/>
              <w:numPr>
                <w:ilvl w:val="0"/>
                <w:numId w:val="10"/>
              </w:numPr>
              <w:ind w:left="520"/>
              <w:rPr>
                <w:b/>
                <w:bCs/>
                <w:highlight w:val="white"/>
              </w:rPr>
            </w:pPr>
            <w:r w:rsidRPr="005D2EE9">
              <w:rPr>
                <w:bCs/>
                <w:highlight w:val="white"/>
              </w:rPr>
              <w:t>The data has allowed SEND to be tracked and potential issues kept an eye on. It will be interesting to see the end of year data and how this looks compared to the current data.</w:t>
            </w:r>
          </w:p>
        </w:tc>
        <w:tc>
          <w:tcPr>
            <w:tcW w:w="99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tcPr>
          <w:p w:rsidRPr="005F4BCF" w:rsidR="5D5486EE" w:rsidP="005D2EE9" w:rsidRDefault="5D5486EE" w14:paraId="323BD8E7" w14:textId="2EC4E6A7">
            <w:pPr>
              <w:ind w:left="142"/>
              <w:rPr>
                <w:highlight w:val="white"/>
              </w:rPr>
            </w:pPr>
          </w:p>
          <w:p w:rsidRPr="005F4BCF" w:rsidR="5D5486EE" w:rsidP="005D2EE9" w:rsidRDefault="5D5486EE" w14:paraId="7C83713A" w14:textId="63BB48C0">
            <w:pPr>
              <w:ind w:left="142"/>
              <w:rPr>
                <w:highlight w:val="white"/>
              </w:rPr>
            </w:pPr>
          </w:p>
          <w:p w:rsidRPr="005F4BCF" w:rsidR="5D5486EE" w:rsidP="005D2EE9" w:rsidRDefault="5D5486EE" w14:paraId="18095D75" w14:textId="1858AC6F">
            <w:pPr>
              <w:ind w:left="142"/>
              <w:rPr>
                <w:highlight w:val="white"/>
              </w:rPr>
            </w:pPr>
          </w:p>
          <w:p w:rsidRPr="005F4BCF" w:rsidR="5D5486EE" w:rsidP="005D2EE9" w:rsidRDefault="5D5486EE" w14:paraId="03024E31" w14:textId="5EFE0CF6">
            <w:pPr>
              <w:ind w:left="142"/>
              <w:rPr>
                <w:highlight w:val="white"/>
              </w:rPr>
            </w:pPr>
          </w:p>
          <w:p w:rsidRPr="005F4BCF" w:rsidR="5D5486EE" w:rsidP="005D2EE9" w:rsidRDefault="5D5486EE" w14:paraId="495161CC" w14:textId="6F8100F7">
            <w:pPr>
              <w:ind w:left="142"/>
              <w:rPr>
                <w:highlight w:val="white"/>
              </w:rPr>
            </w:pPr>
          </w:p>
          <w:p w:rsidRPr="005F4BCF" w:rsidR="5D5486EE" w:rsidP="005D2EE9" w:rsidRDefault="5D5486EE" w14:paraId="680062EC" w14:textId="197B433B">
            <w:pPr>
              <w:ind w:left="142"/>
              <w:rPr>
                <w:highlight w:val="white"/>
              </w:rPr>
            </w:pPr>
          </w:p>
          <w:p w:rsidRPr="005F4BCF" w:rsidR="42FCB939" w:rsidP="005D2EE9" w:rsidRDefault="33C999A6" w14:paraId="27177F98" w14:textId="38797D62">
            <w:pPr>
              <w:ind w:left="142"/>
              <w:rPr>
                <w:highlight w:val="white"/>
              </w:rPr>
            </w:pPr>
            <w:r w:rsidRPr="005F4BCF">
              <w:rPr>
                <w:highlight w:val="white"/>
              </w:rPr>
              <w:t>HC</w:t>
            </w:r>
          </w:p>
        </w:tc>
      </w:tr>
      <w:tr w:rsidRPr="005F4BCF" w:rsidR="42FCB939" w:rsidTr="6E1A9A9F" w14:paraId="7F7FE2C7" w14:textId="77777777">
        <w:trPr>
          <w:trHeight w:val="2100"/>
        </w:trPr>
        <w:tc>
          <w:tcPr>
            <w:tcW w:w="89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tcPr>
          <w:p w:rsidRPr="005F4BCF" w:rsidR="1141E875" w:rsidP="42FCB939" w:rsidRDefault="1141E875" w14:paraId="68F5716F" w14:textId="6B55F110">
            <w:pPr>
              <w:rPr>
                <w:highlight w:val="white"/>
              </w:rPr>
            </w:pPr>
            <w:r w:rsidRPr="005F4BCF">
              <w:rPr>
                <w:highlight w:val="white"/>
              </w:rPr>
              <w:t>7</w:t>
            </w:r>
          </w:p>
        </w:tc>
        <w:tc>
          <w:tcPr>
            <w:tcW w:w="845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tcPr>
          <w:p w:rsidRPr="005F4BCF" w:rsidR="33A47793" w:rsidP="42FCB939" w:rsidRDefault="33A47793" w14:paraId="67CC51A6" w14:textId="45414466">
            <w:pPr>
              <w:rPr>
                <w:b/>
                <w:bCs/>
                <w:highlight w:val="white"/>
              </w:rPr>
            </w:pPr>
            <w:r w:rsidRPr="005F4BCF">
              <w:rPr>
                <w:b/>
                <w:bCs/>
                <w:highlight w:val="white"/>
              </w:rPr>
              <w:t>SEND Update</w:t>
            </w:r>
          </w:p>
          <w:p w:rsidR="005D2EE9" w:rsidP="5D5486EE" w:rsidRDefault="33A47793" w14:paraId="1ED69773" w14:textId="77777777">
            <w:pPr>
              <w:pStyle w:val="ListParagraph"/>
              <w:numPr>
                <w:ilvl w:val="0"/>
                <w:numId w:val="6"/>
              </w:numPr>
              <w:rPr>
                <w:rFonts w:eastAsia="Calibri"/>
                <w:color w:val="000000" w:themeColor="text1"/>
              </w:rPr>
            </w:pPr>
            <w:r w:rsidRPr="005F4BCF">
              <w:rPr>
                <w:rFonts w:eastAsia="Calibri"/>
                <w:color w:val="000000" w:themeColor="text1"/>
              </w:rPr>
              <w:t>How learning is assessed and progress monitored for pupils with SEND (</w:t>
            </w:r>
            <w:proofErr w:type="spellStart"/>
            <w:r w:rsidRPr="005F4BCF">
              <w:rPr>
                <w:rFonts w:eastAsia="Calibri"/>
                <w:color w:val="000000" w:themeColor="text1"/>
              </w:rPr>
              <w:t>SENCo</w:t>
            </w:r>
            <w:proofErr w:type="spellEnd"/>
            <w:r w:rsidRPr="005F4BCF">
              <w:rPr>
                <w:rFonts w:eastAsia="Calibri"/>
                <w:color w:val="000000" w:themeColor="text1"/>
              </w:rPr>
              <w:t xml:space="preserve">) </w:t>
            </w:r>
            <w:r w:rsidRPr="005F4BCF" w:rsidR="452B2F91">
              <w:rPr>
                <w:rFonts w:eastAsia="Calibri"/>
                <w:color w:val="000000" w:themeColor="text1"/>
              </w:rPr>
              <w:t xml:space="preserve">- For </w:t>
            </w:r>
            <w:r w:rsidR="005D2EE9">
              <w:rPr>
                <w:rFonts w:eastAsia="Calibri"/>
                <w:color w:val="000000" w:themeColor="text1"/>
              </w:rPr>
              <w:t xml:space="preserve">foundation </w:t>
            </w:r>
            <w:r w:rsidRPr="005F4BCF" w:rsidR="452B2F91">
              <w:rPr>
                <w:rFonts w:eastAsia="Calibri"/>
                <w:color w:val="000000" w:themeColor="text1"/>
              </w:rPr>
              <w:t xml:space="preserve">subjects this is the same for all. </w:t>
            </w:r>
          </w:p>
          <w:p w:rsidR="005D2EE9" w:rsidP="5D5486EE" w:rsidRDefault="452B2F91" w14:paraId="72A5D090" w14:textId="77777777">
            <w:pPr>
              <w:pStyle w:val="ListParagraph"/>
              <w:numPr>
                <w:ilvl w:val="0"/>
                <w:numId w:val="6"/>
              </w:numPr>
              <w:rPr>
                <w:rFonts w:eastAsia="Calibri"/>
                <w:color w:val="000000" w:themeColor="text1"/>
              </w:rPr>
            </w:pPr>
            <w:r w:rsidRPr="005F4BCF">
              <w:rPr>
                <w:rFonts w:eastAsia="Calibri"/>
                <w:color w:val="000000" w:themeColor="text1"/>
              </w:rPr>
              <w:t xml:space="preserve">B squared is used for those working below </w:t>
            </w:r>
            <w:r w:rsidR="005D2EE9">
              <w:rPr>
                <w:rFonts w:eastAsia="Calibri"/>
                <w:color w:val="000000" w:themeColor="text1"/>
              </w:rPr>
              <w:t xml:space="preserve">their chronological age </w:t>
            </w:r>
            <w:r w:rsidRPr="005F4BCF">
              <w:rPr>
                <w:rFonts w:eastAsia="Calibri"/>
                <w:color w:val="000000" w:themeColor="text1"/>
              </w:rPr>
              <w:t xml:space="preserve">to monitor small steps </w:t>
            </w:r>
            <w:r w:rsidR="005D2EE9">
              <w:rPr>
                <w:rFonts w:eastAsia="Calibri"/>
                <w:color w:val="000000" w:themeColor="text1"/>
              </w:rPr>
              <w:t xml:space="preserve">of </w:t>
            </w:r>
            <w:r w:rsidRPr="005F4BCF">
              <w:rPr>
                <w:rFonts w:eastAsia="Calibri"/>
                <w:color w:val="000000" w:themeColor="text1"/>
              </w:rPr>
              <w:t xml:space="preserve">progress. </w:t>
            </w:r>
          </w:p>
          <w:p w:rsidR="005D2EE9" w:rsidP="5D5486EE" w:rsidRDefault="005D2EE9" w14:paraId="34778F96" w14:textId="7242D0D1">
            <w:pPr>
              <w:pStyle w:val="ListParagraph"/>
              <w:numPr>
                <w:ilvl w:val="0"/>
                <w:numId w:val="6"/>
              </w:numPr>
              <w:rPr>
                <w:rFonts w:eastAsia="Calibri"/>
                <w:color w:val="000000" w:themeColor="text1"/>
              </w:rPr>
            </w:pPr>
            <w:r w:rsidRPr="6E1A9A9F" w:rsidR="005D2EE9">
              <w:rPr>
                <w:rFonts w:eastAsia="Calibri"/>
                <w:color w:val="000000" w:themeColor="text1" w:themeTint="FF" w:themeShade="FF"/>
              </w:rPr>
              <w:t xml:space="preserve">The head teacher shared examples of how </w:t>
            </w:r>
            <w:r w:rsidRPr="6E1A9A9F" w:rsidR="07404144">
              <w:rPr>
                <w:rFonts w:eastAsia="Calibri"/>
                <w:color w:val="000000" w:themeColor="text1" w:themeTint="FF" w:themeShade="FF"/>
              </w:rPr>
              <w:t>interventions</w:t>
            </w:r>
            <w:r w:rsidRPr="6E1A9A9F" w:rsidR="005D2EE9">
              <w:rPr>
                <w:rFonts w:eastAsia="Calibri"/>
                <w:color w:val="000000" w:themeColor="text1" w:themeTint="FF" w:themeShade="FF"/>
              </w:rPr>
              <w:t xml:space="preserve"> are assessed and tracked, with entry, exit and follow up assessments.</w:t>
            </w:r>
          </w:p>
          <w:p w:rsidRPr="005F4BCF" w:rsidR="33A47793" w:rsidP="5D5486EE" w:rsidRDefault="005D2EE9" w14:paraId="51B9674C" w14:textId="40521117">
            <w:pPr>
              <w:pStyle w:val="ListParagraph"/>
              <w:numPr>
                <w:ilvl w:val="0"/>
                <w:numId w:val="6"/>
              </w:numPr>
              <w:rPr>
                <w:rFonts w:eastAsia="Calibri"/>
                <w:color w:val="000000" w:themeColor="text1"/>
              </w:rPr>
            </w:pPr>
            <w:r w:rsidRPr="005F4BCF">
              <w:rPr>
                <w:rFonts w:eastAsia="Calibri"/>
                <w:color w:val="000000" w:themeColor="text1"/>
              </w:rPr>
              <w:t xml:space="preserve">Data is used to find the impact of programmes </w:t>
            </w:r>
            <w:r>
              <w:rPr>
                <w:rFonts w:eastAsia="Calibri"/>
                <w:color w:val="000000" w:themeColor="text1"/>
              </w:rPr>
              <w:t xml:space="preserve">for individuals </w:t>
            </w:r>
            <w:r w:rsidRPr="005F4BCF">
              <w:rPr>
                <w:rFonts w:eastAsia="Calibri"/>
                <w:color w:val="000000" w:themeColor="text1"/>
              </w:rPr>
              <w:t>and</w:t>
            </w:r>
            <w:r>
              <w:rPr>
                <w:rFonts w:eastAsia="Calibri"/>
                <w:color w:val="000000" w:themeColor="text1"/>
              </w:rPr>
              <w:t xml:space="preserve"> to</w:t>
            </w:r>
            <w:r w:rsidRPr="005F4BCF">
              <w:rPr>
                <w:rFonts w:eastAsia="Calibri"/>
                <w:color w:val="000000" w:themeColor="text1"/>
              </w:rPr>
              <w:t xml:space="preserve"> inform future planning.</w:t>
            </w:r>
          </w:p>
          <w:p w:rsidRPr="005F4BCF" w:rsidR="33A47793" w:rsidP="5D5486EE" w:rsidRDefault="33A47793" w14:paraId="63CFACA4" w14:textId="04709956">
            <w:pPr>
              <w:pStyle w:val="ListParagraph"/>
              <w:numPr>
                <w:ilvl w:val="0"/>
                <w:numId w:val="6"/>
              </w:numPr>
              <w:rPr>
                <w:rFonts w:eastAsia="Calibri"/>
                <w:color w:val="000000" w:themeColor="text1"/>
              </w:rPr>
            </w:pPr>
            <w:r w:rsidRPr="005F4BCF">
              <w:rPr>
                <w:rFonts w:eastAsia="Calibri"/>
                <w:color w:val="000000" w:themeColor="text1"/>
              </w:rPr>
              <w:t>Learning Passports outcomes data (</w:t>
            </w:r>
            <w:proofErr w:type="spellStart"/>
            <w:r w:rsidRPr="005F4BCF">
              <w:rPr>
                <w:rFonts w:eastAsia="Calibri"/>
                <w:color w:val="000000" w:themeColor="text1"/>
              </w:rPr>
              <w:t>SENCo</w:t>
            </w:r>
            <w:proofErr w:type="spellEnd"/>
            <w:r w:rsidRPr="005F4BCF">
              <w:rPr>
                <w:rFonts w:eastAsia="Calibri"/>
                <w:color w:val="000000" w:themeColor="text1"/>
              </w:rPr>
              <w:t xml:space="preserve">) </w:t>
            </w:r>
            <w:r w:rsidRPr="005F4BCF" w:rsidR="09B27905">
              <w:rPr>
                <w:rFonts w:eastAsia="Calibri"/>
                <w:color w:val="000000" w:themeColor="text1"/>
              </w:rPr>
              <w:t xml:space="preserve">- MC will be invited to a future meeting to </w:t>
            </w:r>
            <w:r w:rsidR="005D2EE9">
              <w:rPr>
                <w:rFonts w:eastAsia="Calibri"/>
                <w:color w:val="000000" w:themeColor="text1"/>
              </w:rPr>
              <w:t>present about changes to learning passports this year</w:t>
            </w:r>
            <w:r w:rsidRPr="005F4BCF" w:rsidR="09B27905">
              <w:rPr>
                <w:rFonts w:eastAsia="Calibri"/>
                <w:color w:val="000000" w:themeColor="text1"/>
              </w:rPr>
              <w:t>.</w:t>
            </w:r>
            <w:r w:rsidRPr="005F4BCF" w:rsidR="5CBBF0F7">
              <w:rPr>
                <w:rFonts w:eastAsia="Calibri"/>
                <w:color w:val="000000" w:themeColor="text1"/>
              </w:rPr>
              <w:t xml:space="preserve"> </w:t>
            </w:r>
          </w:p>
          <w:p w:rsidRPr="005F4BCF" w:rsidR="33A47793" w:rsidP="005D2EE9" w:rsidRDefault="33A47793" w14:paraId="4DABBCBD" w14:textId="0733328C">
            <w:pPr>
              <w:pStyle w:val="ListParagraph"/>
              <w:numPr>
                <w:ilvl w:val="0"/>
                <w:numId w:val="6"/>
              </w:numPr>
              <w:rPr>
                <w:rFonts w:eastAsia="Calibri"/>
                <w:color w:val="000000" w:themeColor="text1"/>
              </w:rPr>
            </w:pPr>
            <w:r w:rsidRPr="005F4BCF">
              <w:rPr>
                <w:rFonts w:eastAsia="Calibri"/>
                <w:color w:val="000000" w:themeColor="text1"/>
              </w:rPr>
              <w:t>General assessment data for pupils with SEND (Assessment Leader)</w:t>
            </w:r>
            <w:r w:rsidRPr="005F4BCF" w:rsidR="0C4F6AB5">
              <w:rPr>
                <w:rFonts w:eastAsia="Calibri"/>
                <w:color w:val="000000" w:themeColor="text1"/>
              </w:rPr>
              <w:t xml:space="preserve"> </w:t>
            </w:r>
            <w:r w:rsidR="005D2EE9">
              <w:rPr>
                <w:rFonts w:eastAsia="Calibri"/>
                <w:color w:val="000000" w:themeColor="text1"/>
              </w:rPr>
              <w:t>–</w:t>
            </w:r>
            <w:r w:rsidRPr="005F4BCF" w:rsidR="0C4F6AB5">
              <w:rPr>
                <w:rFonts w:eastAsia="Calibri"/>
                <w:color w:val="000000" w:themeColor="text1"/>
              </w:rPr>
              <w:t xml:space="preserve"> </w:t>
            </w:r>
            <w:r w:rsidR="005D2EE9">
              <w:rPr>
                <w:rFonts w:eastAsia="Calibri"/>
                <w:color w:val="000000" w:themeColor="text1"/>
              </w:rPr>
              <w:t>see above.</w:t>
            </w:r>
          </w:p>
        </w:tc>
        <w:tc>
          <w:tcPr>
            <w:tcW w:w="99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tcPr>
          <w:p w:rsidRPr="005F4BCF" w:rsidR="42FCB939" w:rsidP="005D2EE9" w:rsidRDefault="42FCB939" w14:paraId="78673F2D" w14:textId="63863812">
            <w:pPr>
              <w:ind w:left="142"/>
              <w:rPr>
                <w:highlight w:val="white"/>
              </w:rPr>
            </w:pPr>
          </w:p>
          <w:p w:rsidRPr="005F4BCF" w:rsidR="42FCB939" w:rsidP="005D2EE9" w:rsidRDefault="42FCB939" w14:paraId="714A5D76" w14:textId="12703783">
            <w:pPr>
              <w:ind w:left="142"/>
              <w:rPr>
                <w:highlight w:val="white"/>
              </w:rPr>
            </w:pPr>
          </w:p>
          <w:p w:rsidRPr="005F4BCF" w:rsidR="42FCB939" w:rsidP="005D2EE9" w:rsidRDefault="42FCB939" w14:paraId="64D78B52" w14:textId="3A4E1B3C">
            <w:pPr>
              <w:ind w:left="142"/>
              <w:rPr>
                <w:highlight w:val="white"/>
              </w:rPr>
            </w:pPr>
          </w:p>
          <w:p w:rsidRPr="005F4BCF" w:rsidR="42FCB939" w:rsidP="005D2EE9" w:rsidRDefault="42FCB939" w14:paraId="307431A7" w14:textId="5E1B7ACB">
            <w:pPr>
              <w:ind w:left="142"/>
              <w:rPr>
                <w:highlight w:val="white"/>
              </w:rPr>
            </w:pPr>
          </w:p>
          <w:p w:rsidR="42FCB939" w:rsidP="005D2EE9" w:rsidRDefault="44AC33A2" w14:paraId="2B273F96" w14:textId="77777777">
            <w:pPr>
              <w:ind w:left="142"/>
              <w:rPr>
                <w:highlight w:val="white"/>
              </w:rPr>
            </w:pPr>
            <w:r w:rsidRPr="005F4BCF">
              <w:rPr>
                <w:highlight w:val="white"/>
              </w:rPr>
              <w:t>HC</w:t>
            </w:r>
          </w:p>
          <w:p w:rsidR="005D2EE9" w:rsidP="005D2EE9" w:rsidRDefault="005D2EE9" w14:paraId="1BBF1EAF" w14:textId="77777777">
            <w:pPr>
              <w:ind w:left="142"/>
              <w:rPr>
                <w:highlight w:val="white"/>
              </w:rPr>
            </w:pPr>
          </w:p>
          <w:p w:rsidR="005D2EE9" w:rsidP="005D2EE9" w:rsidRDefault="005D2EE9" w14:paraId="0E08D41A" w14:textId="77777777">
            <w:pPr>
              <w:ind w:left="142"/>
              <w:rPr>
                <w:highlight w:val="white"/>
              </w:rPr>
            </w:pPr>
          </w:p>
          <w:p w:rsidR="005D2EE9" w:rsidP="005D2EE9" w:rsidRDefault="005D2EE9" w14:paraId="03BDA997" w14:textId="77777777">
            <w:pPr>
              <w:ind w:left="142"/>
              <w:rPr>
                <w:highlight w:val="white"/>
              </w:rPr>
            </w:pPr>
          </w:p>
          <w:p w:rsidR="005D2EE9" w:rsidP="005D2EE9" w:rsidRDefault="005D2EE9" w14:paraId="1E1FA58D" w14:textId="77777777">
            <w:pPr>
              <w:ind w:left="142"/>
              <w:rPr>
                <w:highlight w:val="white"/>
              </w:rPr>
            </w:pPr>
          </w:p>
          <w:p w:rsidRPr="005F4BCF" w:rsidR="005D2EE9" w:rsidP="005D2EE9" w:rsidRDefault="005D2EE9" w14:paraId="25B65BAC" w14:textId="3F1EE5B1">
            <w:pPr>
              <w:ind w:left="142"/>
              <w:rPr>
                <w:highlight w:val="white"/>
              </w:rPr>
            </w:pPr>
            <w:r>
              <w:rPr>
                <w:highlight w:val="white"/>
              </w:rPr>
              <w:t>MC</w:t>
            </w:r>
            <w:bookmarkStart w:name="_GoBack" w:id="0"/>
            <w:bookmarkEnd w:id="0"/>
          </w:p>
        </w:tc>
      </w:tr>
      <w:tr w:rsidRPr="005F4BCF" w:rsidR="0098397D" w:rsidTr="6E1A9A9F" w14:paraId="0B53ED31" w14:textId="77777777">
        <w:trPr>
          <w:trHeight w:val="645"/>
        </w:trPr>
        <w:tc>
          <w:tcPr>
            <w:tcW w:w="89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tcPr>
          <w:p w:rsidRPr="005F4BCF" w:rsidR="0098397D" w:rsidP="42FCB939" w:rsidRDefault="28A871E4" w14:paraId="00000028" w14:textId="69CC2D07">
            <w:pPr>
              <w:spacing w:before="40" w:after="40"/>
              <w:ind w:left="60"/>
              <w:rPr>
                <w:highlight w:val="white"/>
              </w:rPr>
            </w:pPr>
            <w:r w:rsidRPr="005F4BCF">
              <w:rPr>
                <w:highlight w:val="white"/>
              </w:rPr>
              <w:t>8</w:t>
            </w:r>
          </w:p>
        </w:tc>
        <w:tc>
          <w:tcPr>
            <w:tcW w:w="845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tcPr>
          <w:p w:rsidRPr="005F4BCF" w:rsidR="0098397D" w:rsidP="5D5486EE" w:rsidRDefault="005D2EE9" w14:paraId="1BBBB480" w14:textId="2949D3E9">
            <w:pPr>
              <w:spacing w:before="40" w:after="40"/>
              <w:ind w:left="-160" w:firstLine="360"/>
              <w:rPr>
                <w:highlight w:val="white"/>
              </w:rPr>
            </w:pPr>
            <w:r w:rsidRPr="005F4BCF">
              <w:rPr>
                <w:b/>
                <w:bCs/>
                <w:highlight w:val="white"/>
              </w:rPr>
              <w:t xml:space="preserve">Climate </w:t>
            </w:r>
            <w:r w:rsidRPr="005F4BCF">
              <w:rPr>
                <w:b/>
                <w:bCs/>
                <w:highlight w:val="white"/>
              </w:rPr>
              <w:t>change and Westgate</w:t>
            </w:r>
            <w:r w:rsidRPr="005F4BCF">
              <w:rPr>
                <w:highlight w:val="white"/>
              </w:rPr>
              <w:t xml:space="preserve">  </w:t>
            </w:r>
          </w:p>
          <w:p w:rsidR="005D2EE9" w:rsidP="005D2EE9" w:rsidRDefault="311BCB76" w14:paraId="0AD5C33B" w14:textId="77777777">
            <w:pPr>
              <w:pStyle w:val="ListParagraph"/>
              <w:numPr>
                <w:ilvl w:val="0"/>
                <w:numId w:val="11"/>
              </w:numPr>
              <w:spacing w:before="40" w:after="40"/>
              <w:rPr>
                <w:highlight w:val="white"/>
              </w:rPr>
            </w:pPr>
            <w:r w:rsidRPr="005D2EE9">
              <w:rPr>
                <w:highlight w:val="white"/>
              </w:rPr>
              <w:t>DH and HH attended</w:t>
            </w:r>
            <w:r w:rsidR="005D2EE9">
              <w:rPr>
                <w:highlight w:val="white"/>
              </w:rPr>
              <w:t xml:space="preserve"> climate change curriculum t</w:t>
            </w:r>
            <w:r w:rsidRPr="005D2EE9">
              <w:rPr>
                <w:highlight w:val="white"/>
              </w:rPr>
              <w:t xml:space="preserve">raining </w:t>
            </w:r>
            <w:r w:rsidR="005D2EE9">
              <w:rPr>
                <w:highlight w:val="white"/>
              </w:rPr>
              <w:t>last year. Work was done earlier this year to map this onto the Westgate curriculum.</w:t>
            </w:r>
          </w:p>
          <w:p w:rsidRPr="005D2EE9" w:rsidR="0098397D" w:rsidP="005D2EE9" w:rsidRDefault="005D2EE9" w14:paraId="00000029" w14:textId="3206CD7F">
            <w:pPr>
              <w:pStyle w:val="ListParagraph"/>
              <w:numPr>
                <w:ilvl w:val="0"/>
                <w:numId w:val="11"/>
              </w:numPr>
              <w:spacing w:before="40" w:after="40"/>
              <w:rPr>
                <w:highlight w:val="white"/>
              </w:rPr>
            </w:pPr>
            <w:r>
              <w:rPr>
                <w:highlight w:val="white"/>
              </w:rPr>
              <w:t>This will be revisited</w:t>
            </w:r>
            <w:r w:rsidRPr="005D2EE9" w:rsidR="311BCB76">
              <w:rPr>
                <w:highlight w:val="white"/>
              </w:rPr>
              <w:t xml:space="preserve"> later in the year to </w:t>
            </w:r>
            <w:r>
              <w:rPr>
                <w:highlight w:val="white"/>
              </w:rPr>
              <w:t>evaluate its implementation.</w:t>
            </w:r>
          </w:p>
        </w:tc>
        <w:tc>
          <w:tcPr>
            <w:tcW w:w="99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tcPr>
          <w:p w:rsidR="0098397D" w:rsidP="005D2EE9" w:rsidRDefault="005D2EE9" w14:paraId="67A65144" w14:textId="77777777">
            <w:pPr>
              <w:spacing w:before="40" w:after="40"/>
              <w:ind w:left="142"/>
              <w:rPr>
                <w:highlight w:val="white"/>
              </w:rPr>
            </w:pPr>
            <w:r w:rsidRPr="005F4BCF">
              <w:rPr>
                <w:highlight w:val="white"/>
              </w:rPr>
              <w:t xml:space="preserve">  </w:t>
            </w:r>
          </w:p>
          <w:p w:rsidR="005D2EE9" w:rsidP="005D2EE9" w:rsidRDefault="005D2EE9" w14:paraId="728885B3" w14:textId="77777777">
            <w:pPr>
              <w:spacing w:before="40" w:after="40"/>
              <w:ind w:left="142"/>
              <w:rPr>
                <w:highlight w:val="white"/>
              </w:rPr>
            </w:pPr>
          </w:p>
          <w:p w:rsidR="005D2EE9" w:rsidP="005D2EE9" w:rsidRDefault="005D2EE9" w14:paraId="7A7E28B9" w14:textId="77777777">
            <w:pPr>
              <w:spacing w:before="40" w:after="40"/>
              <w:ind w:left="142"/>
              <w:rPr>
                <w:highlight w:val="white"/>
              </w:rPr>
            </w:pPr>
          </w:p>
          <w:p w:rsidRPr="005F4BCF" w:rsidR="005D2EE9" w:rsidP="005D2EE9" w:rsidRDefault="005D2EE9" w14:paraId="0000002A" w14:textId="54ED356B">
            <w:pPr>
              <w:spacing w:before="40" w:after="40"/>
              <w:ind w:left="142"/>
              <w:rPr>
                <w:highlight w:val="white"/>
              </w:rPr>
            </w:pPr>
            <w:r>
              <w:rPr>
                <w:highlight w:val="white"/>
              </w:rPr>
              <w:t>DH</w:t>
            </w:r>
          </w:p>
        </w:tc>
      </w:tr>
      <w:tr w:rsidRPr="005F4BCF" w:rsidR="0098397D" w:rsidTr="6E1A9A9F" w14:paraId="7268E291" w14:textId="77777777">
        <w:trPr>
          <w:trHeight w:val="915"/>
        </w:trPr>
        <w:tc>
          <w:tcPr>
            <w:tcW w:w="89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tcPr>
          <w:p w:rsidRPr="005F4BCF" w:rsidR="0098397D" w:rsidP="42FCB939" w:rsidRDefault="1B721872" w14:paraId="0000002B" w14:textId="45AF7744">
            <w:pPr>
              <w:spacing w:before="40" w:after="40"/>
              <w:ind w:left="60"/>
              <w:rPr>
                <w:highlight w:val="white"/>
              </w:rPr>
            </w:pPr>
            <w:r w:rsidRPr="005F4BCF">
              <w:rPr>
                <w:highlight w:val="white"/>
              </w:rPr>
              <w:t>9</w:t>
            </w:r>
          </w:p>
        </w:tc>
        <w:tc>
          <w:tcPr>
            <w:tcW w:w="845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tcPr>
          <w:p w:rsidRPr="005F4BCF" w:rsidR="0098397D" w:rsidP="42FCB939" w:rsidRDefault="42FCB939" w14:paraId="6B7AA7D9" w14:textId="4493B8D9">
            <w:pPr>
              <w:spacing w:before="40" w:after="40"/>
              <w:ind w:left="-160" w:firstLine="360"/>
              <w:rPr>
                <w:highlight w:val="white"/>
              </w:rPr>
            </w:pPr>
            <w:r w:rsidRPr="005F4BCF">
              <w:rPr>
                <w:b/>
                <w:bCs/>
                <w:highlight w:val="white"/>
              </w:rPr>
              <w:t>Governor Visits</w:t>
            </w:r>
            <w:r w:rsidRPr="005F4BCF">
              <w:rPr>
                <w:highlight w:val="white"/>
              </w:rPr>
              <w:t xml:space="preserve">  </w:t>
            </w:r>
          </w:p>
          <w:p w:rsidR="0098397D" w:rsidP="005D2EE9" w:rsidRDefault="3D373C9C" w14:paraId="26B5BC68" w14:textId="77777777">
            <w:pPr>
              <w:pStyle w:val="ListParagraph"/>
              <w:numPr>
                <w:ilvl w:val="0"/>
                <w:numId w:val="1"/>
              </w:numPr>
              <w:pBdr>
                <w:top w:val="none" w:color="000000" w:sz="0" w:space="0"/>
                <w:left w:val="none" w:color="000000" w:sz="0" w:space="0"/>
                <w:bottom w:val="none" w:color="000000" w:sz="0" w:space="0"/>
                <w:right w:val="none" w:color="000000" w:sz="0" w:space="0"/>
                <w:between w:val="none" w:color="000000" w:sz="0" w:space="0"/>
              </w:pBdr>
              <w:spacing w:before="40" w:after="40"/>
              <w:rPr>
                <w:highlight w:val="white"/>
              </w:rPr>
            </w:pPr>
            <w:r w:rsidRPr="005F4BCF">
              <w:rPr>
                <w:highlight w:val="white"/>
              </w:rPr>
              <w:t xml:space="preserve">Laura </w:t>
            </w:r>
            <w:proofErr w:type="spellStart"/>
            <w:r w:rsidR="005D2EE9">
              <w:rPr>
                <w:highlight w:val="white"/>
              </w:rPr>
              <w:t>Boddy</w:t>
            </w:r>
            <w:proofErr w:type="spellEnd"/>
            <w:r w:rsidR="005D2EE9">
              <w:rPr>
                <w:highlight w:val="white"/>
              </w:rPr>
              <w:t xml:space="preserve"> carried out a governor visit focused on the teaching of reading, including early reading &amp; phonics. She shared her report.</w:t>
            </w:r>
          </w:p>
          <w:p w:rsidRPr="005D2EE9" w:rsidR="005D2EE9" w:rsidP="005D2EE9" w:rsidRDefault="005D2EE9" w14:paraId="0000002D" w14:textId="2509B15B">
            <w:pPr>
              <w:pStyle w:val="ListParagraph"/>
              <w:numPr>
                <w:ilvl w:val="0"/>
                <w:numId w:val="1"/>
              </w:numPr>
              <w:pBdr>
                <w:top w:val="none" w:color="000000" w:sz="0" w:space="0"/>
                <w:left w:val="none" w:color="000000" w:sz="0" w:space="0"/>
                <w:bottom w:val="none" w:color="000000" w:sz="0" w:space="0"/>
                <w:right w:val="none" w:color="000000" w:sz="0" w:space="0"/>
                <w:between w:val="none" w:color="000000" w:sz="0" w:space="0"/>
              </w:pBdr>
              <w:spacing w:before="40" w:after="40"/>
              <w:rPr>
                <w:highlight w:val="white"/>
              </w:rPr>
            </w:pPr>
            <w:r>
              <w:rPr>
                <w:highlight w:val="white"/>
              </w:rPr>
              <w:t>Lots of positive practice seen, both in terms of teaching and the environment. The visit included observation, teacher and pupil discussions.</w:t>
            </w:r>
          </w:p>
        </w:tc>
        <w:tc>
          <w:tcPr>
            <w:tcW w:w="99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tcPr>
          <w:p w:rsidRPr="005F4BCF" w:rsidR="0098397D" w:rsidP="005D2EE9" w:rsidRDefault="005D2EE9" w14:paraId="0000002E" w14:textId="77777777">
            <w:pPr>
              <w:spacing w:before="40" w:after="40"/>
              <w:ind w:left="142"/>
              <w:rPr>
                <w:highlight w:val="white"/>
              </w:rPr>
            </w:pPr>
            <w:r w:rsidRPr="005F4BCF">
              <w:rPr>
                <w:highlight w:val="white"/>
              </w:rPr>
              <w:t xml:space="preserve">  </w:t>
            </w:r>
          </w:p>
        </w:tc>
      </w:tr>
      <w:tr w:rsidRPr="005F4BCF" w:rsidR="0098397D" w:rsidTr="6E1A9A9F" w14:paraId="58C54114" w14:textId="77777777">
        <w:trPr>
          <w:trHeight w:val="705"/>
        </w:trPr>
        <w:tc>
          <w:tcPr>
            <w:tcW w:w="89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tcPr>
          <w:p w:rsidRPr="005F4BCF" w:rsidR="0098397D" w:rsidP="42FCB939" w:rsidRDefault="6610F7E0" w14:paraId="0000002F" w14:textId="77777777">
            <w:pPr>
              <w:spacing w:before="40" w:after="40"/>
              <w:ind w:left="60"/>
              <w:rPr>
                <w:highlight w:val="white"/>
              </w:rPr>
            </w:pPr>
            <w:r w:rsidRPr="005F4BCF">
              <w:rPr>
                <w:highlight w:val="white"/>
              </w:rPr>
              <w:t>10</w:t>
            </w:r>
          </w:p>
        </w:tc>
        <w:tc>
          <w:tcPr>
            <w:tcW w:w="845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tcPr>
          <w:p w:rsidRPr="005F4BCF" w:rsidR="0098397D" w:rsidP="5D5486EE" w:rsidRDefault="42FCB939" w14:paraId="5A522140" w14:textId="72F3003C">
            <w:pPr>
              <w:pBdr>
                <w:top w:val="none" w:color="000000" w:sz="0" w:space="0"/>
                <w:left w:val="none" w:color="000000" w:sz="0" w:space="0"/>
                <w:bottom w:val="none" w:color="000000" w:sz="0" w:space="0"/>
                <w:right w:val="none" w:color="000000" w:sz="0" w:space="0"/>
                <w:between w:val="none" w:color="000000" w:sz="0" w:space="0"/>
              </w:pBdr>
              <w:spacing w:before="40" w:after="40"/>
              <w:ind w:left="-160" w:firstLine="360"/>
              <w:rPr>
                <w:highlight w:val="white"/>
              </w:rPr>
            </w:pPr>
            <w:r w:rsidRPr="005F4BCF">
              <w:rPr>
                <w:b/>
                <w:bCs/>
                <w:highlight w:val="white"/>
              </w:rPr>
              <w:t>AOB</w:t>
            </w:r>
            <w:r w:rsidRPr="005F4BCF">
              <w:rPr>
                <w:highlight w:val="white"/>
              </w:rPr>
              <w:t xml:space="preserve">  </w:t>
            </w:r>
          </w:p>
          <w:p w:rsidRPr="005D2EE9" w:rsidR="0098397D" w:rsidP="005D2EE9" w:rsidRDefault="3F19C7D3" w14:paraId="00000031" w14:textId="1B3FC07C">
            <w:pPr>
              <w:pStyle w:val="ListParagraph"/>
              <w:numPr>
                <w:ilvl w:val="0"/>
                <w:numId w:val="12"/>
              </w:numPr>
              <w:pBdr>
                <w:top w:val="none" w:color="000000" w:sz="0" w:space="0"/>
                <w:left w:val="none" w:color="000000" w:sz="0" w:space="0"/>
                <w:bottom w:val="none" w:color="000000" w:sz="0" w:space="0"/>
                <w:right w:val="none" w:color="000000" w:sz="0" w:space="0"/>
                <w:between w:val="none" w:color="000000" w:sz="0" w:space="0"/>
              </w:pBdr>
              <w:spacing w:before="40" w:after="40"/>
              <w:rPr>
                <w:highlight w:val="white"/>
              </w:rPr>
            </w:pPr>
            <w:r w:rsidRPr="005D2EE9">
              <w:rPr>
                <w:highlight w:val="white"/>
              </w:rPr>
              <w:t xml:space="preserve">Discussion on information from governor roles </w:t>
            </w:r>
            <w:proofErr w:type="spellStart"/>
            <w:r w:rsidRPr="005D2EE9">
              <w:rPr>
                <w:highlight w:val="white"/>
              </w:rPr>
              <w:t>eg</w:t>
            </w:r>
            <w:proofErr w:type="spellEnd"/>
            <w:r w:rsidRPr="005D2EE9">
              <w:rPr>
                <w:highlight w:val="white"/>
              </w:rPr>
              <w:t xml:space="preserve"> SEND governor. It was agreed that a key communication guide would be added to the </w:t>
            </w:r>
            <w:r w:rsidRPr="005D2EE9" w:rsidR="1E6C3A6C">
              <w:rPr>
                <w:highlight w:val="white"/>
              </w:rPr>
              <w:t>role descriptions</w:t>
            </w:r>
          </w:p>
        </w:tc>
        <w:tc>
          <w:tcPr>
            <w:tcW w:w="99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tcPr>
          <w:p w:rsidRPr="005F4BCF" w:rsidR="0098397D" w:rsidP="005D2EE9" w:rsidRDefault="005D2EE9" w14:paraId="25AE3DA7" w14:textId="7EEB36BA">
            <w:pPr>
              <w:spacing w:before="40" w:after="40"/>
              <w:ind w:left="142"/>
              <w:rPr>
                <w:highlight w:val="white"/>
              </w:rPr>
            </w:pPr>
            <w:r w:rsidRPr="005F4BCF">
              <w:rPr>
                <w:highlight w:val="white"/>
              </w:rPr>
              <w:t xml:space="preserve">  </w:t>
            </w:r>
          </w:p>
          <w:p w:rsidRPr="005F4BCF" w:rsidR="0098397D" w:rsidP="005D2EE9" w:rsidRDefault="0098397D" w14:paraId="54594356" w14:textId="2446C240">
            <w:pPr>
              <w:spacing w:before="40" w:after="40"/>
              <w:ind w:left="142"/>
              <w:rPr>
                <w:highlight w:val="white"/>
              </w:rPr>
            </w:pPr>
          </w:p>
          <w:p w:rsidRPr="005F4BCF" w:rsidR="0098397D" w:rsidP="005D2EE9" w:rsidRDefault="0098397D" w14:paraId="7D947D5A" w14:textId="56CC9884">
            <w:pPr>
              <w:spacing w:before="40" w:after="40"/>
              <w:ind w:left="142"/>
              <w:rPr>
                <w:highlight w:val="white"/>
              </w:rPr>
            </w:pPr>
          </w:p>
          <w:p w:rsidRPr="005F4BCF" w:rsidR="0098397D" w:rsidP="005D2EE9" w:rsidRDefault="39D7FF1F" w14:paraId="00000032" w14:textId="77537826">
            <w:pPr>
              <w:spacing w:before="40" w:after="40"/>
              <w:ind w:left="142"/>
              <w:rPr>
                <w:highlight w:val="white"/>
              </w:rPr>
            </w:pPr>
            <w:r w:rsidRPr="005F4BCF">
              <w:rPr>
                <w:highlight w:val="white"/>
              </w:rPr>
              <w:t>HC</w:t>
            </w:r>
          </w:p>
        </w:tc>
      </w:tr>
      <w:tr w:rsidRPr="005F4BCF" w:rsidR="0098397D" w:rsidTr="6E1A9A9F" w14:paraId="65479EAD" w14:textId="77777777">
        <w:trPr>
          <w:trHeight w:val="615"/>
        </w:trPr>
        <w:tc>
          <w:tcPr>
            <w:tcW w:w="89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tcPr>
          <w:p w:rsidRPr="005F4BCF" w:rsidR="0098397D" w:rsidP="42FCB939" w:rsidRDefault="4A06AC1E" w14:paraId="00000033" w14:textId="7E0490FD">
            <w:pPr>
              <w:spacing w:before="40" w:after="40"/>
              <w:ind w:left="60"/>
              <w:rPr>
                <w:highlight w:val="white"/>
              </w:rPr>
            </w:pPr>
            <w:r w:rsidRPr="005F4BCF">
              <w:rPr>
                <w:highlight w:val="white"/>
              </w:rPr>
              <w:t>1</w:t>
            </w:r>
            <w:r w:rsidRPr="005F4BCF" w:rsidR="5D0BB950">
              <w:rPr>
                <w:highlight w:val="white"/>
              </w:rPr>
              <w:t>1</w:t>
            </w:r>
          </w:p>
        </w:tc>
        <w:tc>
          <w:tcPr>
            <w:tcW w:w="845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tcPr>
          <w:p w:rsidRPr="005F4BCF" w:rsidR="0098397D" w:rsidRDefault="005D2EE9" w14:paraId="00000034" w14:textId="77777777">
            <w:pPr>
              <w:spacing w:before="40" w:after="40"/>
              <w:ind w:left="-160" w:firstLine="360"/>
              <w:rPr>
                <w:highlight w:val="white"/>
              </w:rPr>
            </w:pPr>
            <w:r w:rsidRPr="005F4BCF">
              <w:rPr>
                <w:b/>
                <w:highlight w:val="white"/>
              </w:rPr>
              <w:t>Date of next meeting</w:t>
            </w:r>
            <w:r w:rsidRPr="005F4BCF">
              <w:rPr>
                <w:highlight w:val="white"/>
              </w:rPr>
              <w:t xml:space="preserve">  </w:t>
            </w:r>
          </w:p>
          <w:p w:rsidRPr="005F4BCF" w:rsidR="0098397D" w:rsidP="5D5486EE" w:rsidRDefault="336E9280" w14:paraId="00000035" w14:textId="77777777">
            <w:pPr>
              <w:numPr>
                <w:ilvl w:val="0"/>
                <w:numId w:val="8"/>
              </w:numPr>
              <w:spacing w:before="40" w:after="40"/>
              <w:ind w:left="940"/>
            </w:pPr>
            <w:r w:rsidRPr="005F4BCF">
              <w:t>9th May 2023</w:t>
            </w:r>
          </w:p>
        </w:tc>
        <w:tc>
          <w:tcPr>
            <w:tcW w:w="99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tcPr>
          <w:p w:rsidRPr="005F4BCF" w:rsidR="0098397D" w:rsidP="005D2EE9" w:rsidRDefault="005D2EE9" w14:paraId="00000036" w14:textId="77777777">
            <w:pPr>
              <w:spacing w:before="40" w:after="40"/>
              <w:ind w:left="142"/>
              <w:rPr>
                <w:highlight w:val="white"/>
              </w:rPr>
            </w:pPr>
            <w:r w:rsidRPr="005F4BCF">
              <w:rPr>
                <w:highlight w:val="white"/>
              </w:rPr>
              <w:t xml:space="preserve">  </w:t>
            </w:r>
          </w:p>
        </w:tc>
      </w:tr>
    </w:tbl>
    <w:p w:rsidRPr="005F4BCF" w:rsidR="0098397D" w:rsidRDefault="005D2EE9" w14:paraId="00000037" w14:textId="77777777">
      <w:pPr>
        <w:shd w:val="clear" w:color="auto" w:fill="FFFFFF"/>
        <w:rPr>
          <w:highlight w:val="white"/>
        </w:rPr>
      </w:pPr>
      <w:r w:rsidRPr="005F4BCF">
        <w:rPr>
          <w:highlight w:val="white"/>
        </w:rPr>
        <w:t xml:space="preserve"> </w:t>
      </w:r>
    </w:p>
    <w:p w:rsidRPr="005F4BCF" w:rsidR="0098397D" w:rsidRDefault="0098397D" w14:paraId="00000038" w14:textId="77777777">
      <w:pPr>
        <w:rPr>
          <w:highlight w:val="white"/>
        </w:rPr>
      </w:pPr>
    </w:p>
    <w:sectPr w:rsidRPr="005F4BCF" w:rsidR="0098397D" w:rsidSect="005F4BCF">
      <w:pgSz w:w="11909" w:h="16834" w:orient="portrait"/>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7192E"/>
    <w:multiLevelType w:val="multilevel"/>
    <w:tmpl w:val="46A489BC"/>
    <w:lvl w:ilvl="0">
      <w:start w:val="1"/>
      <w:numFmt w:val="bullet"/>
      <w:lvlText w:val=""/>
      <w:lvlJc w:val="left"/>
      <w:pPr>
        <w:ind w:left="720" w:hanging="360"/>
      </w:pPr>
      <w:rPr>
        <w:rFonts w:hint="default" w:ascii="Symbol" w:hAnsi="Symbol"/>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FF3494"/>
    <w:multiLevelType w:val="multilevel"/>
    <w:tmpl w:val="AB1A7B9E"/>
    <w:lvl w:ilvl="0">
      <w:start w:val="1"/>
      <w:numFmt w:val="bullet"/>
      <w:lvlText w:val="○"/>
      <w:lvlJc w:val="left"/>
      <w:pPr>
        <w:ind w:left="720" w:hanging="360"/>
      </w:pPr>
      <w:rPr>
        <w:rFonts w:ascii="Verdana" w:hAnsi="Verdana" w:eastAsia="Verdana" w:cs="Verdana"/>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743089"/>
    <w:multiLevelType w:val="multilevel"/>
    <w:tmpl w:val="DB26FA3E"/>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B34425"/>
    <w:multiLevelType w:val="multilevel"/>
    <w:tmpl w:val="FD36AD86"/>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03F94E"/>
    <w:multiLevelType w:val="multilevel"/>
    <w:tmpl w:val="A01A6E68"/>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4D6D19B"/>
    <w:multiLevelType w:val="multilevel"/>
    <w:tmpl w:val="6582BC5E"/>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C5CBBAC"/>
    <w:multiLevelType w:val="multilevel"/>
    <w:tmpl w:val="BAA24A06"/>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E203FA6"/>
    <w:multiLevelType w:val="multilevel"/>
    <w:tmpl w:val="0E4CC1D6"/>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22638EF"/>
    <w:multiLevelType w:val="multilevel"/>
    <w:tmpl w:val="46A489BC"/>
    <w:lvl w:ilvl="0">
      <w:start w:val="1"/>
      <w:numFmt w:val="bullet"/>
      <w:lvlText w:val=""/>
      <w:lvlJc w:val="left"/>
      <w:pPr>
        <w:ind w:left="720" w:hanging="360"/>
      </w:pPr>
      <w:rPr>
        <w:rFonts w:hint="default" w:ascii="Symbol" w:hAnsi="Symbol"/>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60B3C63"/>
    <w:multiLevelType w:val="multilevel"/>
    <w:tmpl w:val="46A489BC"/>
    <w:lvl w:ilvl="0">
      <w:start w:val="1"/>
      <w:numFmt w:val="bullet"/>
      <w:lvlText w:val=""/>
      <w:lvlJc w:val="left"/>
      <w:pPr>
        <w:ind w:left="720" w:hanging="360"/>
      </w:pPr>
      <w:rPr>
        <w:rFonts w:hint="default" w:ascii="Symbol" w:hAnsi="Symbol"/>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DE69759"/>
    <w:multiLevelType w:val="hybridMultilevel"/>
    <w:tmpl w:val="57D64474"/>
    <w:lvl w:ilvl="0" w:tplc="7D489CFA">
      <w:start w:val="1"/>
      <w:numFmt w:val="bullet"/>
      <w:lvlText w:val=""/>
      <w:lvlJc w:val="left"/>
      <w:pPr>
        <w:ind w:left="720" w:hanging="360"/>
      </w:pPr>
      <w:rPr>
        <w:rFonts w:hint="default" w:ascii="Symbol" w:hAnsi="Symbol"/>
      </w:rPr>
    </w:lvl>
    <w:lvl w:ilvl="1" w:tplc="92983F0C">
      <w:start w:val="1"/>
      <w:numFmt w:val="bullet"/>
      <w:lvlText w:val="o"/>
      <w:lvlJc w:val="left"/>
      <w:pPr>
        <w:ind w:left="1440" w:hanging="360"/>
      </w:pPr>
      <w:rPr>
        <w:rFonts w:hint="default" w:ascii="Courier New" w:hAnsi="Courier New"/>
      </w:rPr>
    </w:lvl>
    <w:lvl w:ilvl="2" w:tplc="40820796">
      <w:start w:val="1"/>
      <w:numFmt w:val="bullet"/>
      <w:lvlText w:val=""/>
      <w:lvlJc w:val="left"/>
      <w:pPr>
        <w:ind w:left="2160" w:hanging="360"/>
      </w:pPr>
      <w:rPr>
        <w:rFonts w:hint="default" w:ascii="Wingdings" w:hAnsi="Wingdings"/>
      </w:rPr>
    </w:lvl>
    <w:lvl w:ilvl="3" w:tplc="4DD434B6">
      <w:start w:val="1"/>
      <w:numFmt w:val="bullet"/>
      <w:lvlText w:val=""/>
      <w:lvlJc w:val="left"/>
      <w:pPr>
        <w:ind w:left="2880" w:hanging="360"/>
      </w:pPr>
      <w:rPr>
        <w:rFonts w:hint="default" w:ascii="Symbol" w:hAnsi="Symbol"/>
      </w:rPr>
    </w:lvl>
    <w:lvl w:ilvl="4" w:tplc="7820FD20">
      <w:start w:val="1"/>
      <w:numFmt w:val="bullet"/>
      <w:lvlText w:val="o"/>
      <w:lvlJc w:val="left"/>
      <w:pPr>
        <w:ind w:left="3600" w:hanging="360"/>
      </w:pPr>
      <w:rPr>
        <w:rFonts w:hint="default" w:ascii="Courier New" w:hAnsi="Courier New"/>
      </w:rPr>
    </w:lvl>
    <w:lvl w:ilvl="5" w:tplc="4740F3DE">
      <w:start w:val="1"/>
      <w:numFmt w:val="bullet"/>
      <w:lvlText w:val=""/>
      <w:lvlJc w:val="left"/>
      <w:pPr>
        <w:ind w:left="4320" w:hanging="360"/>
      </w:pPr>
      <w:rPr>
        <w:rFonts w:hint="default" w:ascii="Wingdings" w:hAnsi="Wingdings"/>
      </w:rPr>
    </w:lvl>
    <w:lvl w:ilvl="6" w:tplc="457CF63E">
      <w:start w:val="1"/>
      <w:numFmt w:val="bullet"/>
      <w:lvlText w:val=""/>
      <w:lvlJc w:val="left"/>
      <w:pPr>
        <w:ind w:left="5040" w:hanging="360"/>
      </w:pPr>
      <w:rPr>
        <w:rFonts w:hint="default" w:ascii="Symbol" w:hAnsi="Symbol"/>
      </w:rPr>
    </w:lvl>
    <w:lvl w:ilvl="7" w:tplc="71CAD380">
      <w:start w:val="1"/>
      <w:numFmt w:val="bullet"/>
      <w:lvlText w:val="o"/>
      <w:lvlJc w:val="left"/>
      <w:pPr>
        <w:ind w:left="5760" w:hanging="360"/>
      </w:pPr>
      <w:rPr>
        <w:rFonts w:hint="default" w:ascii="Courier New" w:hAnsi="Courier New"/>
      </w:rPr>
    </w:lvl>
    <w:lvl w:ilvl="8" w:tplc="7CEAA42C">
      <w:start w:val="1"/>
      <w:numFmt w:val="bullet"/>
      <w:lvlText w:val=""/>
      <w:lvlJc w:val="left"/>
      <w:pPr>
        <w:ind w:left="6480" w:hanging="360"/>
      </w:pPr>
      <w:rPr>
        <w:rFonts w:hint="default" w:ascii="Wingdings" w:hAnsi="Wingdings"/>
      </w:rPr>
    </w:lvl>
  </w:abstractNum>
  <w:abstractNum w:abstractNumId="11" w15:restartNumberingAfterBreak="0">
    <w:nsid w:val="7FE42CEF"/>
    <w:multiLevelType w:val="multilevel"/>
    <w:tmpl w:val="46A489BC"/>
    <w:lvl w:ilvl="0">
      <w:start w:val="1"/>
      <w:numFmt w:val="bullet"/>
      <w:lvlText w:val=""/>
      <w:lvlJc w:val="left"/>
      <w:pPr>
        <w:ind w:left="720" w:hanging="360"/>
      </w:pPr>
      <w:rPr>
        <w:rFonts w:hint="default" w:ascii="Symbol" w:hAnsi="Symbol"/>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2"/>
  </w:num>
  <w:num w:numId="3">
    <w:abstractNumId w:val="4"/>
  </w:num>
  <w:num w:numId="4">
    <w:abstractNumId w:val="3"/>
  </w:num>
  <w:num w:numId="5">
    <w:abstractNumId w:val="5"/>
  </w:num>
  <w:num w:numId="6">
    <w:abstractNumId w:val="7"/>
  </w:num>
  <w:num w:numId="7">
    <w:abstractNumId w:val="1"/>
  </w:num>
  <w:num w:numId="8">
    <w:abstractNumId w:val="6"/>
  </w:num>
  <w:num w:numId="9">
    <w:abstractNumId w:val="0"/>
  </w:num>
  <w:num w:numId="10">
    <w:abstractNumId w:val="9"/>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97D"/>
    <w:rsid w:val="005D2EE9"/>
    <w:rsid w:val="005F4BCF"/>
    <w:rsid w:val="0098397D"/>
    <w:rsid w:val="0160A206"/>
    <w:rsid w:val="0528D0EA"/>
    <w:rsid w:val="07404144"/>
    <w:rsid w:val="097D6469"/>
    <w:rsid w:val="09B27905"/>
    <w:rsid w:val="0C4F6AB5"/>
    <w:rsid w:val="0C6ABF7E"/>
    <w:rsid w:val="0E068FDF"/>
    <w:rsid w:val="0F35285A"/>
    <w:rsid w:val="111C242C"/>
    <w:rsid w:val="1141E875"/>
    <w:rsid w:val="115987A4"/>
    <w:rsid w:val="1333B5DE"/>
    <w:rsid w:val="150A7D7D"/>
    <w:rsid w:val="16A64DDE"/>
    <w:rsid w:val="19ADBE5D"/>
    <w:rsid w:val="19DDEEA0"/>
    <w:rsid w:val="1B721872"/>
    <w:rsid w:val="1BB604CF"/>
    <w:rsid w:val="1E63D2FF"/>
    <w:rsid w:val="1E6C3A6C"/>
    <w:rsid w:val="1EC10703"/>
    <w:rsid w:val="1F3FE4D2"/>
    <w:rsid w:val="1FC07190"/>
    <w:rsid w:val="201CFFE1"/>
    <w:rsid w:val="205CD764"/>
    <w:rsid w:val="21191F99"/>
    <w:rsid w:val="2493E2B3"/>
    <w:rsid w:val="25502E7F"/>
    <w:rsid w:val="27DB611D"/>
    <w:rsid w:val="28A871E4"/>
    <w:rsid w:val="2977317E"/>
    <w:rsid w:val="2AF9420A"/>
    <w:rsid w:val="2B67A00E"/>
    <w:rsid w:val="2D03706F"/>
    <w:rsid w:val="2E8F9990"/>
    <w:rsid w:val="2EF710C5"/>
    <w:rsid w:val="3026C36C"/>
    <w:rsid w:val="3092E126"/>
    <w:rsid w:val="3113B34D"/>
    <w:rsid w:val="311BCB76"/>
    <w:rsid w:val="31D6E192"/>
    <w:rsid w:val="336E9280"/>
    <w:rsid w:val="3372B1F3"/>
    <w:rsid w:val="33A47793"/>
    <w:rsid w:val="33C999A6"/>
    <w:rsid w:val="33E14345"/>
    <w:rsid w:val="36115FA7"/>
    <w:rsid w:val="371BAB04"/>
    <w:rsid w:val="377A49B1"/>
    <w:rsid w:val="39D7FF1F"/>
    <w:rsid w:val="3C639236"/>
    <w:rsid w:val="3D373C9C"/>
    <w:rsid w:val="3DAB09FB"/>
    <w:rsid w:val="3F19C7D3"/>
    <w:rsid w:val="3FE7CF25"/>
    <w:rsid w:val="41839F86"/>
    <w:rsid w:val="4245F678"/>
    <w:rsid w:val="42FCB939"/>
    <w:rsid w:val="44AC33A2"/>
    <w:rsid w:val="44BE35A0"/>
    <w:rsid w:val="44C54C0D"/>
    <w:rsid w:val="452B2F91"/>
    <w:rsid w:val="455E6399"/>
    <w:rsid w:val="462F70F7"/>
    <w:rsid w:val="47737727"/>
    <w:rsid w:val="482E2C67"/>
    <w:rsid w:val="496711B9"/>
    <w:rsid w:val="4A06AC1E"/>
    <w:rsid w:val="4BCED18F"/>
    <w:rsid w:val="4D6AA1F0"/>
    <w:rsid w:val="4FA622FA"/>
    <w:rsid w:val="4FE7D183"/>
    <w:rsid w:val="50904328"/>
    <w:rsid w:val="53C0BB17"/>
    <w:rsid w:val="5810F25A"/>
    <w:rsid w:val="59ACC2BB"/>
    <w:rsid w:val="5B22A062"/>
    <w:rsid w:val="5B48931C"/>
    <w:rsid w:val="5C1E3584"/>
    <w:rsid w:val="5CBBF0F7"/>
    <w:rsid w:val="5CEF24FF"/>
    <w:rsid w:val="5D0BB950"/>
    <w:rsid w:val="5D5486EE"/>
    <w:rsid w:val="601C043F"/>
    <w:rsid w:val="60A97DF2"/>
    <w:rsid w:val="6355BB63"/>
    <w:rsid w:val="636F4E94"/>
    <w:rsid w:val="650C9FD3"/>
    <w:rsid w:val="65941C39"/>
    <w:rsid w:val="65C5A0CF"/>
    <w:rsid w:val="660BF100"/>
    <w:rsid w:val="6610F7E0"/>
    <w:rsid w:val="66A3E4A6"/>
    <w:rsid w:val="69F444BD"/>
    <w:rsid w:val="6A848DDC"/>
    <w:rsid w:val="6D9C1388"/>
    <w:rsid w:val="6E1A9A9F"/>
    <w:rsid w:val="6E897C3A"/>
    <w:rsid w:val="6F37E3E9"/>
    <w:rsid w:val="713DD08F"/>
    <w:rsid w:val="737E3568"/>
    <w:rsid w:val="740B550C"/>
    <w:rsid w:val="7724342E"/>
    <w:rsid w:val="7DC77E1E"/>
    <w:rsid w:val="7F2F4613"/>
    <w:rsid w:val="7F524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6FC44"/>
  <w15:docId w15:val="{B5B82143-EC63-480E-839E-5CD21C69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eastAsia="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C0060AAF8C3D4182AB97C407789A30" ma:contentTypeVersion="7" ma:contentTypeDescription="Create a new document." ma:contentTypeScope="" ma:versionID="bfe231eae3341fac183907abe60cdcb1">
  <xsd:schema xmlns:xsd="http://www.w3.org/2001/XMLSchema" xmlns:xs="http://www.w3.org/2001/XMLSchema" xmlns:p="http://schemas.microsoft.com/office/2006/metadata/properties" xmlns:ns2="21325d72-b4e9-4460-a6b6-160f0a0b6c1d" xmlns:ns3="8777a6a3-dd2f-4145-8cdb-35f4debd9ba4" targetNamespace="http://schemas.microsoft.com/office/2006/metadata/properties" ma:root="true" ma:fieldsID="3be3a71814d0629fb72d89b08969ea49" ns2:_="" ns3:_="">
    <xsd:import namespace="21325d72-b4e9-4460-a6b6-160f0a0b6c1d"/>
    <xsd:import namespace="8777a6a3-dd2f-4145-8cdb-35f4debd9b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325d72-b4e9-4460-a6b6-160f0a0b6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77a6a3-dd2f-4145-8cdb-35f4debd9ba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E2F784-CC63-4929-A519-DD35866BE313}">
  <ds:schemaRefs>
    <ds:schemaRef ds:uri="http://schemas.microsoft.com/sharepoint/v3/contenttype/forms"/>
  </ds:schemaRefs>
</ds:datastoreItem>
</file>

<file path=customXml/itemProps2.xml><?xml version="1.0" encoding="utf-8"?>
<ds:datastoreItem xmlns:ds="http://schemas.openxmlformats.org/officeDocument/2006/customXml" ds:itemID="{2391A4CB-FEB7-42A1-8636-A93BB2A68D77}"/>
</file>

<file path=customXml/itemProps3.xml><?xml version="1.0" encoding="utf-8"?>
<ds:datastoreItem xmlns:ds="http://schemas.openxmlformats.org/officeDocument/2006/customXml" ds:itemID="{6E9FBCE4-6115-48DD-BBCF-4BC4E4AEAA7D}">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Mumford</cp:lastModifiedBy>
  <cp:revision>3</cp:revision>
  <dcterms:created xsi:type="dcterms:W3CDTF">2023-02-23T10:30:00Z</dcterms:created>
  <dcterms:modified xsi:type="dcterms:W3CDTF">2023-03-01T23:54:47Z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0x010100D4C0060AAF8C3D4182AB97C407789A30</vt:lpwstr>
  </property>
</Properties>
</file>