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87" w:rsidP="001B02A4" w:rsidRDefault="00E52987" w14:paraId="6B7B4022" w14:textId="64BB07FE">
      <w:pPr>
        <w:jc w:val="center"/>
        <w:rPr>
          <w:rFonts w:asciiTheme="minorHAnsi" w:hAnsiTheme="minorHAnsi" w:cstheme="minorHAnsi"/>
          <w:sz w:val="22"/>
          <w:szCs w:val="22"/>
        </w:rPr>
      </w:pPr>
      <w:bookmarkStart w:name="_Hlk53489763" w:id="0"/>
      <w:r>
        <w:rPr>
          <w:rFonts w:asciiTheme="minorHAnsi" w:hAnsiTheme="minorHAnsi" w:cstheme="minorHAnsi"/>
          <w:b/>
          <w:bCs/>
          <w:sz w:val="22"/>
          <w:szCs w:val="22"/>
        </w:rPr>
        <w:t>Westgate Primary School</w:t>
      </w:r>
      <w:r w:rsidR="001B02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Pupil Support  Committee</w:t>
      </w:r>
    </w:p>
    <w:p w:rsidR="00E52987" w:rsidP="00E52987" w:rsidRDefault="00E52987" w14:paraId="72585255" w14:textId="7777777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52987" w:rsidP="550A850F" w:rsidRDefault="00E52987" w14:paraId="415B7BFE" w14:textId="6DD61921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550A850F" w:rsidR="33A7CE0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Draft minutes of the m</w:t>
      </w:r>
      <w:r w:rsidRPr="550A850F" w:rsidR="00E5298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eeting held on Wednesday 11</w:t>
      </w:r>
      <w:r w:rsidRPr="550A850F" w:rsidR="00E5298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vertAlign w:val="superscript"/>
        </w:rPr>
        <w:t>th</w:t>
      </w:r>
      <w:r w:rsidRPr="550A850F" w:rsidR="00E5298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October </w:t>
      </w:r>
      <w:r w:rsidRPr="550A850F" w:rsidR="001B02A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2023 </w:t>
      </w:r>
      <w:r w:rsidRPr="550A850F" w:rsidR="00E5298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at 6.30pm at Westgate </w:t>
      </w:r>
    </w:p>
    <w:p w:rsidR="00E52987" w:rsidP="00E52987" w:rsidRDefault="00E52987" w14:paraId="6DB09583" w14:textId="77777777">
      <w:pPr>
        <w:widowControl/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Pupil support - </w:t>
      </w:r>
      <w:r>
        <w:rPr>
          <w:rFonts w:asciiTheme="minorHAnsi" w:hAnsiTheme="minorHAnsi" w:cstheme="minorHAnsi"/>
          <w:sz w:val="22"/>
          <w:szCs w:val="22"/>
        </w:rPr>
        <w:t>responsible for behaviour, safeguarding, attendance, children’s spiritual, moral, social and cultural development, children, parent and staff voice, equality and diversity, extra-curricular activities, cluster and other partnerships.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40"/>
        <w:gridCol w:w="8970"/>
        <w:gridCol w:w="1046"/>
      </w:tblGrid>
      <w:tr w:rsidR="00296691" w:rsidTr="550A850F" w14:paraId="3C3E4CC0" w14:textId="77777777">
        <w:tc>
          <w:tcPr>
            <w:tcW w:w="440" w:type="dxa"/>
            <w:tcMar/>
          </w:tcPr>
          <w:p w:rsidR="00296691" w:rsidP="00296691" w:rsidRDefault="00296691" w14:paraId="1201C04D" w14:textId="4B167A94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970" w:type="dxa"/>
            <w:tcMar/>
          </w:tcPr>
          <w:p w:rsidR="00296691" w:rsidP="550A850F" w:rsidRDefault="00296691" w14:paraId="48BAE269" w14:textId="3A0109E4">
            <w:pPr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29A95D46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Attendees: Helen Carpenter, Victoria Mirfield (Chair), Sally Clough (Actions), Matthew Fortune</w:t>
            </w:r>
            <w:r w:rsidRPr="550A850F" w:rsidR="3AD38848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,</w:t>
            </w:r>
            <w:r w:rsidRPr="550A850F" w:rsidR="2715AEFE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Louise Shackleton (from 6:50pm)</w:t>
            </w:r>
            <w:r w:rsidRPr="550A850F" w:rsidR="29A95D46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</w:p>
          <w:p w:rsidR="00296691" w:rsidP="5CE8ED06" w:rsidRDefault="00296691" w14:paraId="683B0337" w14:textId="0365A9FD">
            <w:pPr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0029669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Apologies</w:t>
            </w:r>
            <w:r w:rsidRPr="550A850F" w:rsidR="6413D0B4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: Ray Smith,</w:t>
            </w:r>
          </w:p>
        </w:tc>
        <w:tc>
          <w:tcPr>
            <w:tcW w:w="1046" w:type="dxa"/>
            <w:tcMar/>
          </w:tcPr>
          <w:p w:rsidR="00296691" w:rsidP="00296691" w:rsidRDefault="00296691" w14:paraId="3AF74C7E" w14:textId="777777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91" w:rsidTr="550A850F" w14:paraId="1D80045F" w14:textId="77777777">
        <w:tc>
          <w:tcPr>
            <w:tcW w:w="440" w:type="dxa"/>
            <w:tcMar/>
          </w:tcPr>
          <w:p w:rsidR="00296691" w:rsidP="00296691" w:rsidRDefault="00296691" w14:paraId="3D132676" w14:textId="3869587B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970" w:type="dxa"/>
            <w:tcMar/>
          </w:tcPr>
          <w:p w:rsidR="00296691" w:rsidP="550A850F" w:rsidRDefault="00296691" w14:paraId="7EB351A7" w14:textId="53432F13">
            <w:pPr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0029669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Minutes and matters arising from the last minutes</w:t>
            </w:r>
          </w:p>
          <w:p w:rsidR="00296691" w:rsidP="550A850F" w:rsidRDefault="00296691" w14:paraId="60F29B00" w14:textId="31823F68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="00296691" w:rsidP="550A850F" w:rsidRDefault="00296691" w14:paraId="22B74600" w14:textId="6A56188C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50A850F" w:rsidR="1F7B5EA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Minutes were accepted as </w:t>
            </w:r>
            <w:r w:rsidRPr="550A850F" w:rsidR="1F7B5EA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an accurate</w:t>
            </w:r>
            <w:r w:rsidRPr="550A850F" w:rsidR="1F7B5EA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record of the </w:t>
            </w:r>
            <w:r w:rsidRPr="550A850F" w:rsidR="1F7B5EA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previous</w:t>
            </w:r>
            <w:r w:rsidRPr="550A850F" w:rsidR="1F7B5EA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meeting</w:t>
            </w:r>
          </w:p>
        </w:tc>
        <w:tc>
          <w:tcPr>
            <w:tcW w:w="1046" w:type="dxa"/>
            <w:tcMar/>
          </w:tcPr>
          <w:p w:rsidR="00296691" w:rsidP="00296691" w:rsidRDefault="00296691" w14:paraId="6C052C43" w14:textId="777777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91" w:rsidTr="550A850F" w14:paraId="1DBBCDE3" w14:textId="77777777">
        <w:tc>
          <w:tcPr>
            <w:tcW w:w="440" w:type="dxa"/>
            <w:tcMar/>
          </w:tcPr>
          <w:p w:rsidR="00296691" w:rsidP="00296691" w:rsidRDefault="00296691" w14:paraId="53347811" w14:textId="3C7442EC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970" w:type="dxa"/>
            <w:tcMar/>
          </w:tcPr>
          <w:p w:rsidR="00296691" w:rsidP="00296691" w:rsidRDefault="00296691" w14:paraId="5C2D5388" w14:textId="77777777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Policy Reviews</w:t>
            </w:r>
          </w:p>
          <w:p w:rsidRPr="00296691" w:rsidR="00296691" w:rsidP="5CE8ED06" w:rsidRDefault="00296691" w14:paraId="77137C5F" w14:textId="49FCC458">
            <w:pPr>
              <w:pStyle w:val="ListParagraph"/>
              <w:widowControl w:val="1"/>
              <w:numPr>
                <w:ilvl w:val="0"/>
                <w:numId w:val="3"/>
              </w:numPr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CE8ED06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Safeguarding &amp; Child Protection </w:t>
            </w:r>
            <w:r w:rsidRPr="5CE8ED06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(annual)</w:t>
            </w:r>
            <w:r w:rsidRPr="5CE8ED06" w:rsidR="50AF47F7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- approved at FGB </w:t>
            </w:r>
            <w:r w:rsidRPr="5CE8ED06" w:rsidR="0ADB6CE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on 20/10/23</w:t>
            </w:r>
          </w:p>
          <w:p w:rsidR="527282C8" w:rsidP="5CE8ED06" w:rsidRDefault="527282C8" w14:paraId="2467798E" w14:textId="5445A269">
            <w:pPr>
              <w:pStyle w:val="Normal"/>
              <w:widowControl w:val="1"/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</w:pPr>
            <w:r w:rsidRPr="283ED181" w:rsidR="527282C8">
              <w:rPr>
                <w:rFonts w:ascii="Calibri" w:hAnsi="Calibri" w:eastAsia="Droid Sans Fallback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Action: </w:t>
            </w:r>
            <w:r w:rsidRPr="283ED181" w:rsidR="33E2DF58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Helen to now t</w:t>
            </w:r>
            <w:r w:rsidRPr="283ED181" w:rsidR="527282C8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ake out yellow highlights and publish on the website. </w:t>
            </w:r>
          </w:p>
          <w:p w:rsidR="5CE8ED06" w:rsidP="5CE8ED06" w:rsidRDefault="5CE8ED06" w14:paraId="393379DB" w14:textId="785CC894">
            <w:pPr>
              <w:pStyle w:val="Normal"/>
              <w:widowControl w:val="1"/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</w:pPr>
          </w:p>
          <w:p w:rsidRPr="00296691" w:rsidR="00296691" w:rsidP="5CE8ED06" w:rsidRDefault="00296691" w14:paraId="41974245" w14:textId="57641C04">
            <w:pPr>
              <w:pStyle w:val="ListParagraph"/>
              <w:widowControl w:val="1"/>
              <w:numPr>
                <w:ilvl w:val="0"/>
                <w:numId w:val="3"/>
              </w:numPr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CE8ED06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Acceptable use of IT</w:t>
            </w:r>
            <w:r w:rsidRPr="5CE8ED06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(annual)</w:t>
            </w:r>
            <w:r w:rsidRPr="5CE8ED06" w:rsidR="26F327A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- approved</w:t>
            </w:r>
          </w:p>
          <w:p w:rsidR="5CE8ED06" w:rsidP="5CE8ED06" w:rsidRDefault="5CE8ED06" w14:paraId="547995CB" w14:textId="1D9DEF31">
            <w:pPr>
              <w:pStyle w:val="Normal"/>
              <w:widowControl w:val="1"/>
              <w:rPr>
                <w:rFonts w:ascii="Calibri" w:hAnsi="Calibri" w:eastAsia="Droid Sans Fallback" w:cs="FreeSans"/>
                <w:sz w:val="24"/>
                <w:szCs w:val="24"/>
              </w:rPr>
            </w:pPr>
          </w:p>
          <w:p w:rsidR="3E83E90F" w:rsidP="5CE8ED06" w:rsidRDefault="3E83E90F" w14:paraId="67549DDC" w14:textId="0939E9BF">
            <w:pPr>
              <w:pStyle w:val="Normal"/>
              <w:widowControl w:val="1"/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</w:pPr>
            <w:r w:rsidRPr="5CE8ED06" w:rsidR="3E83E90F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There is a plan for a l</w:t>
            </w:r>
            <w:r w:rsidRPr="5CE8ED06" w:rsidR="684E4277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esson</w:t>
            </w:r>
            <w:r w:rsidRPr="5CE8ED06" w:rsidR="0AAC1A7D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 to be</w:t>
            </w:r>
            <w:r w:rsidRPr="5CE8ED06" w:rsidR="684E4277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 taught </w:t>
            </w:r>
            <w:r w:rsidRPr="5CE8ED06" w:rsidR="58C21EB0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about the policy content </w:t>
            </w:r>
            <w:r w:rsidRPr="5CE8ED06" w:rsidR="684E4277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in each class</w:t>
            </w:r>
            <w:r w:rsidRPr="5CE8ED06" w:rsidR="3C484E2A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, then</w:t>
            </w:r>
            <w:r w:rsidRPr="5CE8ED06" w:rsidR="684E4277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 older children sign online form and parents sign for younger children and themselves. Staff and volunteers also sign </w:t>
            </w:r>
            <w:r w:rsidRPr="5CE8ED06" w:rsidR="6CC08427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the agreement </w:t>
            </w:r>
            <w:r w:rsidRPr="5CE8ED06" w:rsidR="684E4277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annually. </w:t>
            </w:r>
            <w:r w:rsidRPr="5CE8ED06" w:rsidR="76C237DC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This has been taken </w:t>
            </w:r>
            <w:r w:rsidRPr="5CE8ED06" w:rsidR="64B5FF6F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this s</w:t>
            </w:r>
            <w:r w:rsidRPr="5CE8ED06" w:rsidR="684E4277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uggested</w:t>
            </w:r>
            <w:r w:rsidRPr="5CE8ED06" w:rsidR="684E4277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 template from </w:t>
            </w:r>
            <w:r w:rsidRPr="5CE8ED06" w:rsidR="6E1F5492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‘</w:t>
            </w:r>
            <w:r w:rsidRPr="5CE8ED06" w:rsidR="684E4277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southwest grid for learning</w:t>
            </w:r>
            <w:r w:rsidRPr="5CE8ED06" w:rsidR="69B1A9FD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5CE8ED06" w:rsidR="69B1A9FD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SWGfL</w:t>
            </w:r>
            <w:r w:rsidRPr="5CE8ED06" w:rsidR="6C049949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’</w:t>
            </w:r>
            <w:r w:rsidRPr="5CE8ED06" w:rsidR="208C9145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 – have taken out references to online live lessons. </w:t>
            </w:r>
          </w:p>
          <w:p w:rsidR="31AA195C" w:rsidP="5CE8ED06" w:rsidRDefault="31AA195C" w14:paraId="08D1D504" w14:textId="7A9A3CAE">
            <w:pPr>
              <w:pStyle w:val="Normal"/>
              <w:widowControl w:val="1"/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</w:pPr>
            <w:r w:rsidRPr="5CE8ED06" w:rsidR="31AA195C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The policy is sent electronically to parents and an online form is completed. </w:t>
            </w:r>
          </w:p>
          <w:p w:rsidR="5CE8ED06" w:rsidP="5CE8ED06" w:rsidRDefault="5CE8ED06" w14:paraId="510E0FA7" w14:textId="0DAD8DDE">
            <w:pPr>
              <w:pStyle w:val="Normal"/>
              <w:widowControl w:val="1"/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</w:pPr>
          </w:p>
          <w:p w:rsidR="4FF7C871" w:rsidP="5CE8ED06" w:rsidRDefault="4FF7C871" w14:paraId="1BDD7C9B" w14:textId="03BE3834">
            <w:pPr>
              <w:pStyle w:val="Normal"/>
              <w:widowControl w:val="1"/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</w:pPr>
            <w:r w:rsidRPr="283ED181" w:rsidR="4FF7C871">
              <w:rPr>
                <w:rFonts w:ascii="Calibri" w:hAnsi="Calibri" w:eastAsia="Droid Sans Fallback" w:cs="Calibri" w:asciiTheme="minorAscii" w:hAnsiTheme="minorAscii" w:cstheme="minorAscii"/>
                <w:b w:val="1"/>
                <w:bCs w:val="1"/>
                <w:sz w:val="22"/>
                <w:szCs w:val="22"/>
              </w:rPr>
              <w:t>Action:</w:t>
            </w:r>
            <w:r w:rsidRPr="283ED181" w:rsidR="4FF7C871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283ED181" w:rsidR="20EDB02C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HC to circulate </w:t>
            </w:r>
            <w:r w:rsidRPr="283ED181" w:rsidR="5760A2F1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Acceptable use of IT policy </w:t>
            </w:r>
            <w:r w:rsidRPr="283ED181" w:rsidR="20EDB02C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to staff and families. </w:t>
            </w:r>
          </w:p>
          <w:p w:rsidR="5CE8ED06" w:rsidP="5CE8ED06" w:rsidRDefault="5CE8ED06" w14:paraId="2202C1EB" w14:textId="78963B02">
            <w:pPr>
              <w:pStyle w:val="Normal"/>
              <w:widowControl w:val="1"/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</w:pPr>
          </w:p>
          <w:p w:rsidRPr="00296691" w:rsidR="00296691" w:rsidP="5CE8ED06" w:rsidRDefault="00296691" w14:paraId="62D63159" w14:textId="48FFA796">
            <w:pPr>
              <w:pStyle w:val="ListParagraph"/>
              <w:widowControl w:val="1"/>
              <w:numPr>
                <w:ilvl w:val="0"/>
                <w:numId w:val="3"/>
              </w:numPr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83ED181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Online</w:t>
            </w:r>
            <w:r w:rsidRPr="283ED181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safety</w:t>
            </w:r>
            <w:r w:rsidRPr="283ED181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(annual)</w:t>
            </w:r>
            <w:r w:rsidRPr="283ED181" w:rsidR="18BBBDC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- approved pending the amendment below. </w:t>
            </w:r>
          </w:p>
          <w:p w:rsidR="5CE8ED06" w:rsidP="5CE8ED06" w:rsidRDefault="5CE8ED06" w14:paraId="044353D5" w14:textId="0B81EDAB">
            <w:pPr>
              <w:pStyle w:val="Normal"/>
              <w:widowControl w:val="1"/>
              <w:rPr>
                <w:rFonts w:ascii="Calibri" w:hAnsi="Calibri" w:eastAsia="Droid Sans Fallback" w:cs="FreeSans"/>
                <w:sz w:val="24"/>
                <w:szCs w:val="24"/>
              </w:rPr>
            </w:pPr>
          </w:p>
          <w:p w:rsidR="4488D4A6" w:rsidP="7E06ADBD" w:rsidRDefault="4488D4A6" w14:paraId="26EDC4D4" w14:textId="0F763B05">
            <w:pPr>
              <w:pStyle w:val="Normal"/>
              <w:widowControl w:val="1"/>
              <w:rPr>
                <w:rFonts w:ascii="Calibri" w:hAnsi="Calibri" w:eastAsia="Droid Sans Fallback" w:cs="FreeSans"/>
                <w:sz w:val="24"/>
                <w:szCs w:val="24"/>
              </w:rPr>
            </w:pPr>
            <w:r w:rsidRPr="283ED181" w:rsidR="4488D4A6">
              <w:rPr>
                <w:rFonts w:ascii="Calibri" w:hAnsi="Calibri" w:eastAsia="Droid Sans Fallback" w:cs="FreeSans"/>
                <w:sz w:val="24"/>
                <w:szCs w:val="24"/>
              </w:rPr>
              <w:t xml:space="preserve">HC mentioned that online safety is part of the </w:t>
            </w:r>
            <w:r w:rsidRPr="283ED181" w:rsidR="4488D4A6">
              <w:rPr>
                <w:rFonts w:ascii="Calibri" w:hAnsi="Calibri" w:eastAsia="Droid Sans Fallback" w:cs="FreeSans"/>
                <w:sz w:val="24"/>
                <w:szCs w:val="24"/>
              </w:rPr>
              <w:t>School</w:t>
            </w:r>
            <w:r w:rsidRPr="283ED181" w:rsidR="4488D4A6">
              <w:rPr>
                <w:rFonts w:ascii="Calibri" w:hAnsi="Calibri" w:eastAsia="Droid Sans Fallback" w:cs="FreeSans"/>
                <w:sz w:val="24"/>
                <w:szCs w:val="24"/>
              </w:rPr>
              <w:t xml:space="preserve"> </w:t>
            </w:r>
            <w:r w:rsidRPr="283ED181" w:rsidR="4488D4A6">
              <w:rPr>
                <w:rFonts w:ascii="Calibri" w:hAnsi="Calibri" w:eastAsia="Droid Sans Fallback" w:cs="FreeSans"/>
                <w:sz w:val="24"/>
                <w:szCs w:val="24"/>
              </w:rPr>
              <w:t>I</w:t>
            </w:r>
            <w:r w:rsidRPr="283ED181" w:rsidR="084C694B">
              <w:rPr>
                <w:rFonts w:ascii="Calibri" w:hAnsi="Calibri" w:eastAsia="Droid Sans Fallback" w:cs="FreeSans"/>
                <w:sz w:val="24"/>
                <w:szCs w:val="24"/>
              </w:rPr>
              <w:t>mprovement plan</w:t>
            </w:r>
            <w:r w:rsidRPr="283ED181" w:rsidR="4D49ABC6">
              <w:rPr>
                <w:rFonts w:ascii="Calibri" w:hAnsi="Calibri" w:eastAsia="Droid Sans Fallback" w:cs="FreeSans"/>
                <w:sz w:val="24"/>
                <w:szCs w:val="24"/>
              </w:rPr>
              <w:t xml:space="preserve"> and that there would be a </w:t>
            </w:r>
            <w:r w:rsidRPr="283ED181" w:rsidR="6B410390">
              <w:rPr>
                <w:rFonts w:ascii="Calibri" w:hAnsi="Calibri" w:eastAsia="Droid Sans Fallback" w:cs="FreeSans"/>
                <w:sz w:val="24"/>
                <w:szCs w:val="24"/>
              </w:rPr>
              <w:t>resurrection</w:t>
            </w:r>
            <w:r w:rsidRPr="283ED181" w:rsidR="4D49ABC6">
              <w:rPr>
                <w:rFonts w:ascii="Calibri" w:hAnsi="Calibri" w:eastAsia="Droid Sans Fallback" w:cs="FreeSans"/>
                <w:sz w:val="24"/>
                <w:szCs w:val="24"/>
              </w:rPr>
              <w:t xml:space="preserve"> of the Online safety group. This would be led by HC, with MF as online safety governor, Jane Hopkins as computing lead. School Council and Digital leaders are also </w:t>
            </w:r>
            <w:r w:rsidRPr="283ED181" w:rsidR="5A16D88E">
              <w:rPr>
                <w:rFonts w:ascii="Calibri" w:hAnsi="Calibri" w:eastAsia="Droid Sans Fallback" w:cs="FreeSans"/>
                <w:sz w:val="24"/>
                <w:szCs w:val="24"/>
              </w:rPr>
              <w:t xml:space="preserve">planning to have a termly review of online safety matters. </w:t>
            </w:r>
          </w:p>
          <w:p w:rsidR="283ED181" w:rsidP="283ED181" w:rsidRDefault="283ED181" w14:paraId="225B43C7" w14:textId="7FE20E54">
            <w:pPr>
              <w:pStyle w:val="Normal"/>
              <w:widowControl w:val="1"/>
              <w:rPr>
                <w:rFonts w:ascii="Calibri" w:hAnsi="Calibri" w:eastAsia="Droid Sans Fallback" w:cs="FreeSans"/>
                <w:sz w:val="24"/>
                <w:szCs w:val="24"/>
              </w:rPr>
            </w:pPr>
          </w:p>
          <w:p w:rsidR="4488D4A6" w:rsidP="7E06ADBD" w:rsidRDefault="4488D4A6" w14:paraId="6AA4DCAA" w14:textId="1CB64173">
            <w:pPr>
              <w:pStyle w:val="Normal"/>
              <w:widowControl w:val="1"/>
              <w:rPr>
                <w:rFonts w:ascii="Calibri" w:hAnsi="Calibri" w:eastAsia="Droid Sans Fallback" w:cs="FreeSans"/>
                <w:sz w:val="24"/>
                <w:szCs w:val="24"/>
              </w:rPr>
            </w:pPr>
            <w:r w:rsidRPr="550A850F" w:rsidR="084C694B">
              <w:rPr>
                <w:rFonts w:ascii="Calibri" w:hAnsi="Calibri" w:eastAsia="Droid Sans Fallback" w:cs="FreeSans"/>
                <w:sz w:val="24"/>
                <w:szCs w:val="24"/>
              </w:rPr>
              <w:t>Personal devices of visitors may be used to access the</w:t>
            </w:r>
            <w:r w:rsidRPr="550A850F" w:rsidR="386F1FFD">
              <w:rPr>
                <w:rFonts w:ascii="Calibri" w:hAnsi="Calibri" w:eastAsia="Droid Sans Fallback" w:cs="FreeSans"/>
                <w:sz w:val="24"/>
                <w:szCs w:val="24"/>
              </w:rPr>
              <w:t xml:space="preserve"> </w:t>
            </w:r>
            <w:r w:rsidRPr="550A850F" w:rsidR="084C694B">
              <w:rPr>
                <w:rFonts w:ascii="Calibri" w:hAnsi="Calibri" w:eastAsia="Droid Sans Fallback" w:cs="FreeSans"/>
                <w:sz w:val="24"/>
                <w:szCs w:val="24"/>
              </w:rPr>
              <w:t>internet</w:t>
            </w:r>
            <w:r w:rsidRPr="550A850F" w:rsidR="7714052E">
              <w:rPr>
                <w:rFonts w:ascii="Calibri" w:hAnsi="Calibri" w:eastAsia="Droid Sans Fallback" w:cs="FreeSans"/>
                <w:sz w:val="24"/>
                <w:szCs w:val="24"/>
              </w:rPr>
              <w:t xml:space="preserve"> via school </w:t>
            </w:r>
            <w:r w:rsidRPr="550A850F" w:rsidR="7714052E">
              <w:rPr>
                <w:rFonts w:ascii="Calibri" w:hAnsi="Calibri" w:eastAsia="Droid Sans Fallback" w:cs="FreeSans"/>
                <w:sz w:val="24"/>
                <w:szCs w:val="24"/>
              </w:rPr>
              <w:t>wifi</w:t>
            </w:r>
            <w:r w:rsidRPr="550A850F" w:rsidR="084C694B">
              <w:rPr>
                <w:rFonts w:ascii="Calibri" w:hAnsi="Calibri" w:eastAsia="Droid Sans Fallback" w:cs="FreeSans"/>
                <w:sz w:val="24"/>
                <w:szCs w:val="24"/>
              </w:rPr>
              <w:t xml:space="preserve"> on</w:t>
            </w:r>
            <w:r w:rsidRPr="550A850F" w:rsidR="7CC7DA51">
              <w:rPr>
                <w:rFonts w:ascii="Calibri" w:hAnsi="Calibri" w:eastAsia="Droid Sans Fallback" w:cs="FreeSans"/>
                <w:sz w:val="24"/>
                <w:szCs w:val="24"/>
              </w:rPr>
              <w:t xml:space="preserve"> the</w:t>
            </w:r>
            <w:r w:rsidRPr="550A850F" w:rsidR="084C694B">
              <w:rPr>
                <w:rFonts w:ascii="Calibri" w:hAnsi="Calibri" w:eastAsia="Droid Sans Fallback" w:cs="FreeSans"/>
                <w:sz w:val="24"/>
                <w:szCs w:val="24"/>
              </w:rPr>
              <w:t xml:space="preserve"> school site </w:t>
            </w:r>
            <w:r w:rsidRPr="550A850F" w:rsidR="4488D4A6">
              <w:rPr>
                <w:rFonts w:ascii="Calibri" w:hAnsi="Calibri" w:eastAsia="Droid Sans Fallback" w:cs="FreeSans"/>
                <w:sz w:val="24"/>
                <w:szCs w:val="24"/>
              </w:rPr>
              <w:t xml:space="preserve">for business </w:t>
            </w:r>
            <w:r w:rsidRPr="550A850F" w:rsidR="4488D4A6">
              <w:rPr>
                <w:rFonts w:ascii="Calibri" w:hAnsi="Calibri" w:eastAsia="Droid Sans Fallback" w:cs="FreeSans"/>
                <w:sz w:val="24"/>
                <w:szCs w:val="24"/>
              </w:rPr>
              <w:t>directly related</w:t>
            </w:r>
            <w:r w:rsidRPr="550A850F" w:rsidR="4488D4A6">
              <w:rPr>
                <w:rFonts w:ascii="Calibri" w:hAnsi="Calibri" w:eastAsia="Droid Sans Fallback" w:cs="FreeSans"/>
                <w:sz w:val="24"/>
                <w:szCs w:val="24"/>
              </w:rPr>
              <w:t xml:space="preserve"> to school only. </w:t>
            </w:r>
            <w:r w:rsidRPr="550A850F" w:rsidR="4003D797">
              <w:rPr>
                <w:rFonts w:ascii="Calibri" w:hAnsi="Calibri" w:eastAsia="Droid Sans Fallback" w:cs="FreeSans"/>
                <w:sz w:val="24"/>
                <w:szCs w:val="24"/>
              </w:rPr>
              <w:t xml:space="preserve">For </w:t>
            </w:r>
            <w:r w:rsidRPr="550A850F" w:rsidR="0633CEA6">
              <w:rPr>
                <w:rFonts w:ascii="Calibri" w:hAnsi="Calibri" w:eastAsia="Droid Sans Fallback" w:cs="FreeSans"/>
                <w:sz w:val="24"/>
                <w:szCs w:val="24"/>
              </w:rPr>
              <w:t>example,</w:t>
            </w:r>
            <w:r w:rsidRPr="550A850F" w:rsidR="4003D797">
              <w:rPr>
                <w:rFonts w:ascii="Calibri" w:hAnsi="Calibri" w:eastAsia="Droid Sans Fallback" w:cs="FreeSans"/>
                <w:sz w:val="24"/>
                <w:szCs w:val="24"/>
              </w:rPr>
              <w:t xml:space="preserve"> governors at board meetings and h</w:t>
            </w:r>
            <w:r w:rsidRPr="550A850F" w:rsidR="77C21862">
              <w:rPr>
                <w:rFonts w:ascii="Calibri" w:hAnsi="Calibri" w:eastAsia="Droid Sans Fallback" w:cs="FreeSans"/>
                <w:sz w:val="24"/>
                <w:szCs w:val="24"/>
              </w:rPr>
              <w:t xml:space="preserve">ealth professionals carrying out checks often need internet access. </w:t>
            </w:r>
          </w:p>
          <w:p w:rsidR="7E06ADBD" w:rsidP="7E06ADBD" w:rsidRDefault="7E06ADBD" w14:paraId="60E9D315" w14:textId="5390AF4C">
            <w:pPr>
              <w:pStyle w:val="Normal"/>
              <w:widowControl w:val="1"/>
              <w:rPr>
                <w:rFonts w:ascii="Calibri" w:hAnsi="Calibri" w:eastAsia="Droid Sans Fallback" w:cs="FreeSans"/>
                <w:sz w:val="24"/>
                <w:szCs w:val="24"/>
              </w:rPr>
            </w:pPr>
          </w:p>
          <w:p w:rsidR="4488D4A6" w:rsidP="7E06ADBD" w:rsidRDefault="4488D4A6" w14:paraId="39D567B4" w14:textId="6323759D">
            <w:pPr>
              <w:pStyle w:val="Normal"/>
              <w:widowControl w:val="1"/>
              <w:rPr>
                <w:rFonts w:ascii="Calibri" w:hAnsi="Calibri" w:eastAsia="Droid Sans Fallback" w:cs="FreeSans"/>
                <w:sz w:val="24"/>
                <w:szCs w:val="24"/>
              </w:rPr>
            </w:pPr>
            <w:r w:rsidRPr="550A850F" w:rsidR="4488D4A6">
              <w:rPr>
                <w:rFonts w:ascii="Calibri" w:hAnsi="Calibri" w:eastAsia="Droid Sans Fallback" w:cs="FreeSans"/>
                <w:b w:val="1"/>
                <w:bCs w:val="1"/>
                <w:sz w:val="24"/>
                <w:szCs w:val="24"/>
              </w:rPr>
              <w:t>Action:</w:t>
            </w:r>
            <w:r w:rsidRPr="550A850F" w:rsidR="4488D4A6">
              <w:rPr>
                <w:rFonts w:ascii="Calibri" w:hAnsi="Calibri" w:eastAsia="Droid Sans Fallback" w:cs="FreeSans"/>
                <w:sz w:val="24"/>
                <w:szCs w:val="24"/>
              </w:rPr>
              <w:t xml:space="preserve"> </w:t>
            </w:r>
            <w:r w:rsidRPr="550A850F" w:rsidR="4CD3B2BE">
              <w:rPr>
                <w:rFonts w:ascii="Calibri" w:hAnsi="Calibri" w:eastAsia="Droid Sans Fallback" w:cs="FreeSans"/>
                <w:sz w:val="24"/>
                <w:szCs w:val="24"/>
              </w:rPr>
              <w:t>HC to a</w:t>
            </w:r>
            <w:r w:rsidRPr="550A850F" w:rsidR="300A230B">
              <w:rPr>
                <w:rFonts w:ascii="Calibri" w:hAnsi="Calibri" w:eastAsia="Droid Sans Fallback" w:cs="FreeSans"/>
                <w:sz w:val="24"/>
                <w:szCs w:val="24"/>
              </w:rPr>
              <w:t xml:space="preserve">mend table on </w:t>
            </w:r>
            <w:r w:rsidRPr="550A850F" w:rsidR="5FA99FB4">
              <w:rPr>
                <w:rFonts w:ascii="Calibri" w:hAnsi="Calibri" w:eastAsia="Droid Sans Fallback" w:cs="FreeSans"/>
                <w:sz w:val="24"/>
                <w:szCs w:val="24"/>
              </w:rPr>
              <w:t>p</w:t>
            </w:r>
            <w:r w:rsidRPr="550A850F" w:rsidR="300A230B">
              <w:rPr>
                <w:rFonts w:ascii="Calibri" w:hAnsi="Calibri" w:eastAsia="Droid Sans Fallback" w:cs="FreeSans"/>
                <w:sz w:val="24"/>
                <w:szCs w:val="24"/>
              </w:rPr>
              <w:t>19</w:t>
            </w:r>
            <w:r w:rsidRPr="550A850F" w:rsidR="4A1D7D21">
              <w:rPr>
                <w:rFonts w:ascii="Calibri" w:hAnsi="Calibri" w:eastAsia="Droid Sans Fallback" w:cs="FreeSans"/>
                <w:sz w:val="24"/>
                <w:szCs w:val="24"/>
              </w:rPr>
              <w:t xml:space="preserve"> of the policy based on the discussion noted above to clarify the access to </w:t>
            </w:r>
            <w:r w:rsidRPr="550A850F" w:rsidR="4A1D7D21">
              <w:rPr>
                <w:rFonts w:ascii="Calibri" w:hAnsi="Calibri" w:eastAsia="Droid Sans Fallback" w:cs="FreeSans"/>
                <w:sz w:val="24"/>
                <w:szCs w:val="24"/>
              </w:rPr>
              <w:t>wifi</w:t>
            </w:r>
            <w:r w:rsidRPr="550A850F" w:rsidR="4A1D7D21">
              <w:rPr>
                <w:rFonts w:ascii="Calibri" w:hAnsi="Calibri" w:eastAsia="Droid Sans Fallback" w:cs="FreeSans"/>
                <w:sz w:val="24"/>
                <w:szCs w:val="24"/>
              </w:rPr>
              <w:t xml:space="preserve"> access. </w:t>
            </w:r>
          </w:p>
          <w:p w:rsidR="6DF7392D" w:rsidP="283ED181" w:rsidRDefault="6DF7392D" w14:paraId="0EE765E2" w14:textId="48C02315">
            <w:pPr>
              <w:pStyle w:val="Normal"/>
              <w:widowControl w:val="1"/>
              <w:rPr>
                <w:rFonts w:ascii="Calibri" w:hAnsi="Calibri" w:eastAsia="Droid Sans Fallback" w:cs="FreeSans"/>
                <w:sz w:val="24"/>
                <w:szCs w:val="24"/>
              </w:rPr>
            </w:pPr>
            <w:r w:rsidRPr="550A850F" w:rsidR="6DF7392D">
              <w:rPr>
                <w:rFonts w:ascii="Calibri" w:hAnsi="Calibri" w:eastAsia="Droid Sans Fallback" w:cs="FreeSans"/>
                <w:b w:val="1"/>
                <w:bCs w:val="1"/>
                <w:sz w:val="24"/>
                <w:szCs w:val="24"/>
              </w:rPr>
              <w:t xml:space="preserve">Action: </w:t>
            </w:r>
            <w:r w:rsidRPr="550A850F" w:rsidR="6DF7392D">
              <w:rPr>
                <w:rFonts w:ascii="Calibri" w:hAnsi="Calibri" w:eastAsia="Droid Sans Fallback" w:cs="FreeSans"/>
                <w:sz w:val="24"/>
                <w:szCs w:val="24"/>
              </w:rPr>
              <w:t>MF to a</w:t>
            </w:r>
            <w:r w:rsidRPr="550A850F" w:rsidR="65E30511">
              <w:rPr>
                <w:rFonts w:ascii="Calibri" w:hAnsi="Calibri" w:eastAsia="Droid Sans Fallback" w:cs="FreeSans"/>
                <w:sz w:val="24"/>
                <w:szCs w:val="24"/>
              </w:rPr>
              <w:t>ttend</w:t>
            </w:r>
            <w:r w:rsidRPr="550A850F" w:rsidR="6DF7392D">
              <w:rPr>
                <w:rFonts w:ascii="Calibri" w:hAnsi="Calibri" w:eastAsia="Droid Sans Fallback" w:cs="FreeSans"/>
                <w:sz w:val="24"/>
                <w:szCs w:val="24"/>
              </w:rPr>
              <w:t xml:space="preserve"> a meeting</w:t>
            </w:r>
            <w:r w:rsidRPr="550A850F" w:rsidR="7957DE12">
              <w:rPr>
                <w:rFonts w:ascii="Calibri" w:hAnsi="Calibri" w:eastAsia="Droid Sans Fallback" w:cs="FreeSans"/>
                <w:sz w:val="24"/>
                <w:szCs w:val="24"/>
              </w:rPr>
              <w:t xml:space="preserve"> with HC</w:t>
            </w:r>
            <w:r w:rsidRPr="550A850F" w:rsidR="6DF7392D">
              <w:rPr>
                <w:rFonts w:ascii="Calibri" w:hAnsi="Calibri" w:eastAsia="Droid Sans Fallback" w:cs="FreeSans"/>
                <w:sz w:val="24"/>
                <w:szCs w:val="24"/>
              </w:rPr>
              <w:t xml:space="preserve"> to </w:t>
            </w:r>
            <w:r w:rsidRPr="550A850F" w:rsidR="50FA0C8D">
              <w:rPr>
                <w:rFonts w:ascii="Calibri" w:hAnsi="Calibri" w:eastAsia="Droid Sans Fallback" w:cs="FreeSans"/>
                <w:sz w:val="24"/>
                <w:szCs w:val="24"/>
              </w:rPr>
              <w:t xml:space="preserve">discuss </w:t>
            </w:r>
            <w:r w:rsidRPr="550A850F" w:rsidR="6DF7392D">
              <w:rPr>
                <w:rFonts w:ascii="Calibri" w:hAnsi="Calibri" w:eastAsia="Droid Sans Fallback" w:cs="FreeSans"/>
                <w:sz w:val="24"/>
                <w:szCs w:val="24"/>
              </w:rPr>
              <w:t>setting up the online safety group</w:t>
            </w:r>
            <w:r w:rsidRPr="550A850F" w:rsidR="77C73F7E">
              <w:rPr>
                <w:rFonts w:ascii="Calibri" w:hAnsi="Calibri" w:eastAsia="Droid Sans Fallback" w:cs="FreeSans"/>
                <w:sz w:val="24"/>
                <w:szCs w:val="24"/>
              </w:rPr>
              <w:t xml:space="preserve"> (Tuesday 14</w:t>
            </w:r>
            <w:r w:rsidRPr="550A850F" w:rsidR="77C73F7E">
              <w:rPr>
                <w:rFonts w:ascii="Calibri" w:hAnsi="Calibri" w:eastAsia="Droid Sans Fallback" w:cs="FreeSans"/>
                <w:sz w:val="24"/>
                <w:szCs w:val="24"/>
                <w:vertAlign w:val="superscript"/>
              </w:rPr>
              <w:t>th</w:t>
            </w:r>
            <w:r w:rsidRPr="550A850F" w:rsidR="77C73F7E">
              <w:rPr>
                <w:rFonts w:ascii="Calibri" w:hAnsi="Calibri" w:eastAsia="Droid Sans Fallback" w:cs="FreeSans"/>
                <w:sz w:val="24"/>
                <w:szCs w:val="24"/>
              </w:rPr>
              <w:t xml:space="preserve"> Nov – 10am)</w:t>
            </w:r>
            <w:r w:rsidRPr="550A850F" w:rsidR="6DF7392D">
              <w:rPr>
                <w:rFonts w:ascii="Calibri" w:hAnsi="Calibri" w:eastAsia="Droid Sans Fallback" w:cs="FreeSans"/>
                <w:sz w:val="24"/>
                <w:szCs w:val="24"/>
              </w:rPr>
              <w:t>.</w:t>
            </w:r>
          </w:p>
          <w:p w:rsidR="5CE8ED06" w:rsidP="5CE8ED06" w:rsidRDefault="5CE8ED06" w14:paraId="3A58D572" w14:textId="0BA09D7C">
            <w:pPr>
              <w:pStyle w:val="Normal"/>
              <w:widowControl w:val="1"/>
              <w:rPr>
                <w:rFonts w:ascii="Calibri" w:hAnsi="Calibri" w:eastAsia="Droid Sans Fallback" w:cs="FreeSans"/>
                <w:sz w:val="24"/>
                <w:szCs w:val="24"/>
              </w:rPr>
            </w:pPr>
          </w:p>
          <w:p w:rsidRPr="00296691" w:rsidR="00296691" w:rsidP="283ED181" w:rsidRDefault="00296691" w14:paraId="4E300CD5" w14:textId="3632B5E6">
            <w:pPr>
              <w:pStyle w:val="ListParagraph"/>
              <w:widowControl w:val="1"/>
              <w:numPr>
                <w:ilvl w:val="0"/>
                <w:numId w:val="3"/>
              </w:numPr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Admissions (Leeds)</w:t>
            </w: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(annual)</w:t>
            </w:r>
            <w:r w:rsidRPr="550A850F" w:rsidR="6952173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- </w:t>
            </w:r>
            <w:r w:rsidRPr="550A850F" w:rsidR="7E5DA00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approved</w:t>
            </w:r>
          </w:p>
          <w:p w:rsidR="5A38B3BE" w:rsidP="550A850F" w:rsidRDefault="5A38B3BE" w14:paraId="204B8F2F" w14:textId="5D097611">
            <w:pPr>
              <w:pStyle w:val="Normal"/>
              <w:widowControl w:val="1"/>
              <w:ind w:left="0"/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</w:pPr>
            <w:r w:rsidRPr="550A850F" w:rsidR="5A38B3BE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This policy is a standard p</w:t>
            </w:r>
            <w:r w:rsidRPr="550A850F" w:rsidR="267C4F93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olicy </w:t>
            </w:r>
            <w:r w:rsidRPr="550A850F" w:rsidR="5A38B3BE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available on the Leeds website. </w:t>
            </w:r>
          </w:p>
          <w:p w:rsidR="550A850F" w:rsidP="550A850F" w:rsidRDefault="550A850F" w14:paraId="7AF2DECB" w14:textId="65B9363F">
            <w:pPr>
              <w:pStyle w:val="Normal"/>
              <w:widowControl w:val="1"/>
              <w:ind w:left="0"/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</w:pPr>
          </w:p>
          <w:p w:rsidR="283ED181" w:rsidP="550A850F" w:rsidRDefault="283ED181" w14:paraId="3DC278A2" w14:textId="185187A8">
            <w:pPr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hyperlink r:id="Ra591a1cc30aa4bef">
              <w:r w:rsidRPr="550A850F" w:rsidR="00296691">
                <w:rPr>
                  <w:rStyle w:val="Hyperlink"/>
                  <w:rFonts w:ascii="Calibri" w:hAnsi="Calibri" w:cs="Calibri" w:asciiTheme="minorAscii" w:hAnsiTheme="minorAscii" w:cstheme="minorAscii"/>
                  <w:sz w:val="22"/>
                  <w:szCs w:val="22"/>
                </w:rPr>
                <w:t>https://www.leeds.gov.uk/schools-and-education/school-admissions/our-school-admissions-policies/primary-school-admission-policy-for-september-2024-to-july-2025</w:t>
              </w:r>
            </w:hyperlink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="283ED181" w:rsidP="283ED181" w:rsidRDefault="283ED181" w14:paraId="3FF768AD" w14:textId="655F7690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296691" w:rsidR="00296691" w:rsidP="283ED181" w:rsidRDefault="00296691" w14:paraId="477907D6" w14:textId="69609F01">
            <w:pPr>
              <w:pStyle w:val="ListParagraph"/>
              <w:widowControl w:val="1"/>
              <w:numPr>
                <w:ilvl w:val="0"/>
                <w:numId w:val="4"/>
              </w:numPr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83ED181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Governor visits to school</w:t>
            </w:r>
            <w:r w:rsidRPr="283ED181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(annual)</w:t>
            </w:r>
            <w:r w:rsidRPr="283ED181" w:rsidR="20EE0B6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- approved</w:t>
            </w:r>
          </w:p>
          <w:p w:rsidR="283ED181" w:rsidP="283ED181" w:rsidRDefault="283ED181" w14:paraId="0E20D36E" w14:textId="2805EEDD">
            <w:pPr>
              <w:pStyle w:val="Normal"/>
              <w:widowControl w:val="1"/>
              <w:rPr>
                <w:rFonts w:ascii="Calibri" w:hAnsi="Calibri" w:eastAsia="Droid Sans Fallback" w:cs="FreeSans"/>
                <w:sz w:val="24"/>
                <w:szCs w:val="24"/>
              </w:rPr>
            </w:pPr>
          </w:p>
          <w:p w:rsidR="20EE0B65" w:rsidP="283ED181" w:rsidRDefault="20EE0B65" w14:paraId="32CA1FEA" w14:textId="3F6CD359">
            <w:pPr>
              <w:pStyle w:val="Normal"/>
              <w:widowControl w:val="1"/>
              <w:rPr>
                <w:rFonts w:ascii="Calibri" w:hAnsi="Calibri" w:eastAsia="Droid Sans Fallback" w:cs="FreeSans"/>
                <w:sz w:val="24"/>
                <w:szCs w:val="24"/>
              </w:rPr>
            </w:pPr>
            <w:r w:rsidRPr="283ED181" w:rsidR="20EE0B65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There are no updates to the policy</w:t>
            </w:r>
          </w:p>
          <w:p w:rsidR="283ED181" w:rsidP="283ED181" w:rsidRDefault="283ED181" w14:paraId="06FB0141" w14:textId="2A125AE7">
            <w:pPr>
              <w:pStyle w:val="Normal"/>
              <w:widowControl w:val="1"/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</w:pPr>
          </w:p>
          <w:p w:rsidRPr="00296691" w:rsidR="00296691" w:rsidP="283ED181" w:rsidRDefault="00296691" w14:paraId="092E87D2" w14:textId="41EF8364">
            <w:pPr>
              <w:pStyle w:val="ListParagraph"/>
              <w:widowControl w:val="1"/>
              <w:numPr>
                <w:ilvl w:val="0"/>
                <w:numId w:val="4"/>
              </w:numPr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387BE42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Healthy Eating Policy</w:t>
            </w:r>
            <w:r w:rsidRPr="2387BE42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(3-yearly)</w:t>
            </w:r>
            <w:r w:rsidRPr="2387BE42" w:rsidR="0F9EF1B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,</w:t>
            </w:r>
            <w:r w:rsidRPr="2387BE42" w:rsidR="18A0B85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- approved</w:t>
            </w:r>
          </w:p>
          <w:p w:rsidR="2387BE42" w:rsidP="2387BE42" w:rsidRDefault="2387BE42" w14:paraId="15D8FC51" w14:textId="1F3937E0">
            <w:pPr>
              <w:pStyle w:val="Normal"/>
              <w:widowControl w:val="1"/>
              <w:ind w:left="0"/>
              <w:rPr>
                <w:rFonts w:ascii="Calibri" w:hAnsi="Calibri" w:eastAsia="Droid Sans Fallback" w:cs="FreeSans"/>
                <w:sz w:val="24"/>
                <w:szCs w:val="24"/>
              </w:rPr>
            </w:pPr>
          </w:p>
          <w:p w:rsidR="18A0B850" w:rsidP="2387BE42" w:rsidRDefault="18A0B850" w14:paraId="076D3132" w14:textId="38838742">
            <w:pPr>
              <w:pStyle w:val="Normal"/>
              <w:widowControl w:val="1"/>
              <w:rPr>
                <w:rFonts w:ascii="Calibri" w:hAnsi="Calibri" w:eastAsia="Droid Sans Fallback" w:cs="FreeSans"/>
                <w:sz w:val="24"/>
                <w:szCs w:val="24"/>
              </w:rPr>
            </w:pPr>
            <w:r w:rsidRPr="550A850F" w:rsidR="18A0B850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A small amendment was made to change ‘fluid intake’ to hydration</w:t>
            </w:r>
            <w:r w:rsidRPr="550A850F" w:rsidR="6E9D467F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.</w:t>
            </w:r>
          </w:p>
          <w:p w:rsidR="283ED181" w:rsidP="283ED181" w:rsidRDefault="283ED181" w14:paraId="111C4CF5" w14:textId="021CF9AF">
            <w:pPr>
              <w:pStyle w:val="Normal"/>
              <w:widowControl w:val="1"/>
              <w:rPr>
                <w:rFonts w:ascii="Calibri" w:hAnsi="Calibri" w:eastAsia="Droid Sans Fallback" w:cs="FreeSans"/>
                <w:sz w:val="24"/>
                <w:szCs w:val="24"/>
              </w:rPr>
            </w:pPr>
          </w:p>
          <w:p w:rsidR="7B87AB2F" w:rsidP="550A850F" w:rsidRDefault="7B87AB2F" w14:paraId="3CE8A970" w14:textId="58583382">
            <w:pPr>
              <w:pStyle w:val="ListParagraph"/>
              <w:widowControl w:val="1"/>
              <w:numPr>
                <w:ilvl w:val="0"/>
                <w:numId w:val="4"/>
              </w:num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Packed Lunch Policy</w:t>
            </w: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(3-yearly)</w:t>
            </w:r>
            <w:r w:rsidRPr="550A850F" w:rsidR="6379E80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- approved</w:t>
            </w:r>
          </w:p>
          <w:p w:rsidR="550A850F" w:rsidP="550A850F" w:rsidRDefault="550A850F" w14:paraId="2281BADF" w14:textId="20655181">
            <w:pPr>
              <w:pStyle w:val="Normal"/>
              <w:widowControl w:val="1"/>
              <w:ind w:left="0"/>
              <w:rPr>
                <w:rFonts w:ascii="Calibri" w:hAnsi="Calibri" w:eastAsia="Droid Sans Fallback" w:cs="FreeSans"/>
                <w:sz w:val="24"/>
                <w:szCs w:val="24"/>
              </w:rPr>
            </w:pPr>
          </w:p>
          <w:p w:rsidR="7B87AB2F" w:rsidP="2387BE42" w:rsidRDefault="7B87AB2F" w14:paraId="5EB069D3" w14:textId="2A4218DC">
            <w:pPr>
              <w:pStyle w:val="Normal"/>
              <w:widowControl w:val="1"/>
              <w:rPr>
                <w:rFonts w:ascii="Calibri" w:hAnsi="Calibri" w:eastAsia="Droid Sans Fallback" w:cs="FreeSans"/>
                <w:sz w:val="24"/>
                <w:szCs w:val="24"/>
              </w:rPr>
            </w:pPr>
            <w:r w:rsidRPr="550A850F" w:rsidR="7B87AB2F">
              <w:rPr>
                <w:rFonts w:ascii="Calibri" w:hAnsi="Calibri" w:eastAsia="Droid Sans Fallback" w:cs="FreeSans"/>
                <w:sz w:val="24"/>
                <w:szCs w:val="24"/>
              </w:rPr>
              <w:t xml:space="preserve">HC explained that the other families of </w:t>
            </w:r>
            <w:r w:rsidRPr="550A850F" w:rsidR="7B87AB2F">
              <w:rPr>
                <w:rFonts w:ascii="Calibri" w:hAnsi="Calibri" w:eastAsia="Droid Sans Fallback" w:cs="FreeSans"/>
                <w:sz w:val="24"/>
                <w:szCs w:val="24"/>
              </w:rPr>
              <w:t xml:space="preserve">schools </w:t>
            </w:r>
            <w:r w:rsidRPr="550A850F" w:rsidR="79761CF3">
              <w:rPr>
                <w:rFonts w:ascii="Calibri" w:hAnsi="Calibri" w:eastAsia="Droid Sans Fallback" w:cs="FreeSans"/>
                <w:sz w:val="24"/>
                <w:szCs w:val="24"/>
              </w:rPr>
              <w:t>do not use this policy, they have</w:t>
            </w:r>
            <w:r w:rsidRPr="550A850F" w:rsidR="6586413E">
              <w:rPr>
                <w:rFonts w:ascii="Calibri" w:hAnsi="Calibri" w:eastAsia="Droid Sans Fallback" w:cs="FreeSans"/>
                <w:sz w:val="24"/>
                <w:szCs w:val="24"/>
              </w:rPr>
              <w:t xml:space="preserve"> separate</w:t>
            </w:r>
            <w:r w:rsidRPr="550A850F" w:rsidR="79761CF3">
              <w:rPr>
                <w:rFonts w:ascii="Calibri" w:hAnsi="Calibri" w:eastAsia="Droid Sans Fallback" w:cs="FreeSans"/>
                <w:sz w:val="24"/>
                <w:szCs w:val="24"/>
              </w:rPr>
              <w:t xml:space="preserve"> guidance. However, the policy allows </w:t>
            </w:r>
            <w:r w:rsidRPr="550A850F" w:rsidR="79761CF3">
              <w:rPr>
                <w:rFonts w:ascii="Calibri" w:hAnsi="Calibri" w:eastAsia="Droid Sans Fallback" w:cs="FreeSans"/>
                <w:sz w:val="24"/>
                <w:szCs w:val="24"/>
              </w:rPr>
              <w:t>a very clear</w:t>
            </w:r>
            <w:r w:rsidRPr="550A850F" w:rsidR="79761CF3">
              <w:rPr>
                <w:rFonts w:ascii="Calibri" w:hAnsi="Calibri" w:eastAsia="Droid Sans Fallback" w:cs="FreeSans"/>
                <w:sz w:val="24"/>
                <w:szCs w:val="24"/>
              </w:rPr>
              <w:t xml:space="preserve"> </w:t>
            </w:r>
            <w:r w:rsidRPr="550A850F" w:rsidR="71594895">
              <w:rPr>
                <w:rFonts w:ascii="Calibri" w:hAnsi="Calibri" w:eastAsia="Droid Sans Fallback" w:cs="FreeSans"/>
                <w:sz w:val="24"/>
                <w:szCs w:val="24"/>
              </w:rPr>
              <w:t xml:space="preserve">expectation that packed lunches should only </w:t>
            </w:r>
            <w:r w:rsidRPr="550A850F" w:rsidR="71594895">
              <w:rPr>
                <w:rFonts w:ascii="Calibri" w:hAnsi="Calibri" w:eastAsia="Droid Sans Fallback" w:cs="FreeSans"/>
                <w:sz w:val="24"/>
                <w:szCs w:val="24"/>
              </w:rPr>
              <w:t>contain</w:t>
            </w:r>
            <w:r w:rsidRPr="550A850F" w:rsidR="71594895">
              <w:rPr>
                <w:rFonts w:ascii="Calibri" w:hAnsi="Calibri" w:eastAsia="Droid Sans Fallback" w:cs="FreeSans"/>
                <w:sz w:val="24"/>
                <w:szCs w:val="24"/>
              </w:rPr>
              <w:t xml:space="preserve"> what could be served in school meals as supported by food standards</w:t>
            </w:r>
            <w:r w:rsidRPr="550A850F" w:rsidR="68FF308A">
              <w:rPr>
                <w:rFonts w:ascii="Calibri" w:hAnsi="Calibri" w:eastAsia="Droid Sans Fallback" w:cs="FreeSans"/>
                <w:sz w:val="24"/>
                <w:szCs w:val="24"/>
              </w:rPr>
              <w:t xml:space="preserve"> and is supported by the governors</w:t>
            </w:r>
            <w:r w:rsidRPr="550A850F" w:rsidR="23FE24FE">
              <w:rPr>
                <w:rFonts w:ascii="Calibri" w:hAnsi="Calibri" w:eastAsia="Droid Sans Fallback" w:cs="FreeSans"/>
                <w:sz w:val="24"/>
                <w:szCs w:val="24"/>
              </w:rPr>
              <w:t>.</w:t>
            </w:r>
            <w:r w:rsidRPr="550A850F" w:rsidR="23FE24FE">
              <w:rPr>
                <w:rFonts w:ascii="Calibri" w:hAnsi="Calibri" w:eastAsia="Droid Sans Fallback" w:cs="FreeSans"/>
                <w:sz w:val="24"/>
                <w:szCs w:val="24"/>
              </w:rPr>
              <w:t xml:space="preserve"> Appendices have lots of suggestions</w:t>
            </w:r>
            <w:r w:rsidRPr="550A850F" w:rsidR="13E3B770">
              <w:rPr>
                <w:rFonts w:ascii="Calibri" w:hAnsi="Calibri" w:eastAsia="Droid Sans Fallback" w:cs="FreeSans"/>
                <w:sz w:val="24"/>
                <w:szCs w:val="24"/>
              </w:rPr>
              <w:t xml:space="preserve"> for alternatives</w:t>
            </w:r>
            <w:r w:rsidRPr="550A850F" w:rsidR="23FE24FE">
              <w:rPr>
                <w:rFonts w:ascii="Calibri" w:hAnsi="Calibri" w:eastAsia="Droid Sans Fallback" w:cs="FreeSans"/>
                <w:sz w:val="24"/>
                <w:szCs w:val="24"/>
              </w:rPr>
              <w:t xml:space="preserve">. </w:t>
            </w:r>
          </w:p>
          <w:p w:rsidR="2387BE42" w:rsidP="2387BE42" w:rsidRDefault="2387BE42" w14:paraId="20FC0BF9" w14:textId="5C5A6F6F">
            <w:pPr>
              <w:pStyle w:val="Normal"/>
              <w:widowControl w:val="1"/>
              <w:rPr>
                <w:rFonts w:ascii="Calibri" w:hAnsi="Calibri" w:eastAsia="Droid Sans Fallback" w:cs="FreeSans"/>
                <w:sz w:val="24"/>
                <w:szCs w:val="24"/>
              </w:rPr>
            </w:pPr>
          </w:p>
          <w:p w:rsidRPr="00296691" w:rsidR="00296691" w:rsidP="2387BE42" w:rsidRDefault="00296691" w14:paraId="4E49CBB7" w14:textId="66F17AEC">
            <w:pPr>
              <w:pStyle w:val="ListParagraph"/>
              <w:widowControl w:val="1"/>
              <w:numPr>
                <w:ilvl w:val="0"/>
                <w:numId w:val="4"/>
              </w:numPr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387BE42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Attendance</w:t>
            </w:r>
            <w:r w:rsidRPr="2387BE42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(annual)</w:t>
            </w:r>
            <w:r w:rsidRPr="2387BE42" w:rsidR="6970FC6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- approved</w:t>
            </w:r>
          </w:p>
          <w:p w:rsidR="2387BE42" w:rsidP="2387BE42" w:rsidRDefault="2387BE42" w14:paraId="2BEA0003" w14:textId="45E7AD48">
            <w:pPr>
              <w:pStyle w:val="Normal"/>
              <w:widowControl w:val="1"/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</w:pPr>
          </w:p>
          <w:p w:rsidR="6970FC69" w:rsidP="550A850F" w:rsidRDefault="6970FC69" w14:paraId="5380C48B" w14:textId="24DCA40C">
            <w:pPr>
              <w:pStyle w:val="Normal"/>
              <w:widowControl w:val="1"/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</w:pPr>
            <w:r w:rsidRPr="550A850F" w:rsidR="6970FC69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There was a brief discussion about the </w:t>
            </w:r>
            <w:r w:rsidRPr="550A850F" w:rsidR="372F1015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good attendance at Westgate</w:t>
            </w:r>
            <w:r w:rsidRPr="550A850F" w:rsidR="08E43D83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 and that monitoring is robust. The letters of persistent absence were discussed and their progression to improved language was good to see as well as the visual </w:t>
            </w:r>
            <w:r w:rsidRPr="550A850F" w:rsidR="6836B01B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display of </w:t>
            </w:r>
            <w:r w:rsidRPr="550A850F" w:rsidR="6663F6DA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individual </w:t>
            </w:r>
            <w:r w:rsidRPr="550A850F" w:rsidR="6836B01B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attendance in comparison to the class. </w:t>
            </w:r>
          </w:p>
          <w:p w:rsidR="5CE8ED06" w:rsidP="2387BE42" w:rsidRDefault="5CE8ED06" w14:paraId="18D7FECD" w14:textId="456DC5A8">
            <w:pPr>
              <w:pStyle w:val="Normal"/>
              <w:widowControl w:val="1"/>
              <w:ind/>
              <w:rPr>
                <w:rFonts w:ascii="Calibri" w:hAnsi="Calibri" w:eastAsia="Droid Sans Fallback" w:cs="FreeSans"/>
                <w:sz w:val="24"/>
                <w:szCs w:val="24"/>
              </w:rPr>
            </w:pPr>
          </w:p>
          <w:p w:rsidRPr="00296691" w:rsidR="00296691" w:rsidP="5CE8ED06" w:rsidRDefault="00296691" w14:paraId="00190327" w14:textId="0820D26A">
            <w:pPr>
              <w:pStyle w:val="ListParagraph"/>
              <w:widowControl w:val="1"/>
              <w:numPr>
                <w:ilvl w:val="0"/>
                <w:numId w:val="4"/>
              </w:numPr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School Travel Plan</w:t>
            </w: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(3 yearly)</w:t>
            </w:r>
            <w:r w:rsidRPr="550A850F" w:rsidR="4A56EAA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- defer</w:t>
            </w:r>
            <w:r w:rsidRPr="550A850F" w:rsidR="6E8B7B1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red</w:t>
            </w:r>
            <w:r w:rsidRPr="550A850F" w:rsidR="4A56EAA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to the next meeting</w:t>
            </w:r>
          </w:p>
          <w:p w:rsidRPr="00296691" w:rsidR="00296691" w:rsidP="550A850F" w:rsidRDefault="00296691" w14:paraId="13492BDF" w14:textId="63D17D4E">
            <w:pPr>
              <w:pStyle w:val="ListParagraph"/>
              <w:widowControl w:val="1"/>
              <w:numPr>
                <w:ilvl w:val="0"/>
                <w:numId w:val="4"/>
              </w:numPr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Relationship and sex education</w:t>
            </w: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- defer</w:t>
            </w:r>
            <w:r w:rsidRPr="550A850F" w:rsidR="2A16F02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red</w:t>
            </w: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to next meeting</w:t>
            </w:r>
          </w:p>
          <w:p w:rsidRPr="00296691" w:rsidR="00296691" w:rsidP="550A850F" w:rsidRDefault="00296691" w14:paraId="1EEF0FED" w14:textId="2C836D47">
            <w:pPr>
              <w:pStyle w:val="Normal"/>
              <w:widowControl w:val="1"/>
              <w:suppressAutoHyphens w:val="0"/>
              <w:rPr>
                <w:rFonts w:ascii="Calibri" w:hAnsi="Calibri" w:eastAsia="Droid Sans Fallback" w:cs="FreeSans"/>
                <w:sz w:val="24"/>
                <w:szCs w:val="24"/>
              </w:rPr>
            </w:pPr>
          </w:p>
        </w:tc>
        <w:tc>
          <w:tcPr>
            <w:tcW w:w="1046" w:type="dxa"/>
            <w:tcMar/>
          </w:tcPr>
          <w:p w:rsidR="00296691" w:rsidP="5CE8ED06" w:rsidRDefault="00296691" w14:noSpellErr="1" w14:paraId="39716F17" w14:textId="0C539120">
            <w:pPr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CE8ED06" w:rsidRDefault="00296691" w14:paraId="59D89469" w14:textId="0A559E11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CE8ED06" w:rsidRDefault="00296691" w14:paraId="150CBFC6" w14:textId="2B341C1C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CE8ED06" w:rsidR="274EAA0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HC</w:t>
            </w:r>
          </w:p>
          <w:p w:rsidR="00296691" w:rsidP="5CE8ED06" w:rsidRDefault="00296691" w14:paraId="40DCCBE1" w14:textId="2806575F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CE8ED06" w:rsidRDefault="00296691" w14:paraId="1E6861E4" w14:textId="20133B1B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CE8ED06" w:rsidRDefault="00296691" w14:paraId="1E540037" w14:textId="53373A2D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CE8ED06" w:rsidRDefault="00296691" w14:paraId="467D2EAB" w14:textId="1E8ED73A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CE8ED06" w:rsidRDefault="00296691" w14:paraId="12660CD4" w14:textId="151841AE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CE8ED06" w:rsidRDefault="00296691" w14:paraId="6BEA8C0C" w14:textId="7D3DDF43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CE8ED06" w:rsidRDefault="00296691" w14:paraId="26557A8F" w14:textId="4E498853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CE8ED06" w:rsidRDefault="00296691" w14:paraId="056CA9C5" w14:textId="32E5BB6A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550A850F" w:rsidP="550A850F" w:rsidRDefault="550A850F" w14:paraId="014EA3D9" w14:textId="645D236E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CE8ED06" w:rsidRDefault="00296691" w14:paraId="35ACEB47" w14:textId="2D300692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CE8ED06" w:rsidR="0CFA3DAE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HC</w:t>
            </w:r>
          </w:p>
          <w:p w:rsidR="00296691" w:rsidP="5CE8ED06" w:rsidRDefault="00296691" w14:paraId="7EA89282" w14:textId="7E3D8E83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CE8ED06" w:rsidRDefault="00296691" w14:paraId="4F5F6D2C" w14:textId="6D38917D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CE8ED06" w:rsidRDefault="00296691" w14:paraId="1E268F5C" w14:textId="67AF1F3F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7E06ADBD" w:rsidP="7E06ADBD" w:rsidRDefault="7E06ADBD" w14:paraId="24C0A4AC" w14:textId="3CF4C1D0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7E06ADBD" w:rsidP="7E06ADBD" w:rsidRDefault="7E06ADBD" w14:paraId="17721F8A" w14:textId="1F72A711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7E06ADBD" w:rsidP="7E06ADBD" w:rsidRDefault="7E06ADBD" w14:paraId="12BAC8F7" w14:textId="5B4DD250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7E06ADBD" w:rsidP="7E06ADBD" w:rsidRDefault="7E06ADBD" w14:paraId="6074C161" w14:textId="5EBB15D0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7E06ADBD" w:rsidP="7E06ADBD" w:rsidRDefault="7E06ADBD" w14:paraId="02AA5614" w14:textId="06ED972D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7E06ADBD" w:rsidP="7E06ADBD" w:rsidRDefault="7E06ADBD" w14:paraId="7ECF7E99" w14:textId="7013187A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283ED181" w:rsidP="283ED181" w:rsidRDefault="283ED181" w14:paraId="27CD4F38" w14:textId="23E9FA65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283ED181" w:rsidP="283ED181" w:rsidRDefault="283ED181" w14:paraId="4F3A2999" w14:textId="1BAF5ECB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283ED181" w:rsidP="283ED181" w:rsidRDefault="283ED181" w14:paraId="533EA780" w14:textId="7E3026C5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283ED181" w:rsidP="283ED181" w:rsidRDefault="283ED181" w14:paraId="15438863" w14:textId="4B226B2B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7E06ADBD" w:rsidP="7E06ADBD" w:rsidRDefault="7E06ADBD" w14:paraId="16AAF0F1" w14:textId="74ED4335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5BD7813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HC</w:t>
            </w:r>
          </w:p>
          <w:p w:rsidR="7E06ADBD" w:rsidP="7E06ADBD" w:rsidRDefault="7E06ADBD" w14:paraId="26224D98" w14:textId="55E861D4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7E06ADBD" w:rsidP="7E06ADBD" w:rsidRDefault="7E06ADBD" w14:paraId="5C83D852" w14:textId="62AC1000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83ED181" w:rsidR="1E5A622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MF</w:t>
            </w:r>
          </w:p>
          <w:p w:rsidR="7E06ADBD" w:rsidP="7E06ADBD" w:rsidRDefault="7E06ADBD" w14:paraId="2261CA78" w14:textId="067ABDD5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7E06ADBD" w:rsidP="7E06ADBD" w:rsidRDefault="7E06ADBD" w14:paraId="265ECD01" w14:textId="4E23A641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283ED181" w:rsidP="283ED181" w:rsidRDefault="283ED181" w14:paraId="24E95342" w14:textId="00AD56AC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283ED181" w:rsidP="283ED181" w:rsidRDefault="283ED181" w14:paraId="41C463F3" w14:textId="3619EE7C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283ED181" w:rsidP="283ED181" w:rsidRDefault="283ED181" w14:paraId="2682C3B7" w14:textId="3036EEE4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283ED181" w:rsidP="283ED181" w:rsidRDefault="283ED181" w14:paraId="7BA83151" w14:textId="0C3D9249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283ED181" w:rsidP="283ED181" w:rsidRDefault="283ED181" w14:paraId="70B8239B" w14:textId="0F91B3AE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283ED181" w:rsidP="283ED181" w:rsidRDefault="283ED181" w14:paraId="07D5C015" w14:textId="47987241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283ED181" w:rsidP="283ED181" w:rsidRDefault="283ED181" w14:paraId="07B85105" w14:textId="132CE825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283ED181" w:rsidP="283ED181" w:rsidRDefault="283ED181" w14:paraId="598C374D" w14:textId="249EB9CE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283ED181" w:rsidP="283ED181" w:rsidRDefault="283ED181" w14:paraId="30DDC9C0" w14:textId="1D84E0A8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283ED181" w:rsidP="283ED181" w:rsidRDefault="283ED181" w14:paraId="60EAC30E" w14:textId="76F3FD5F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283ED181" w:rsidP="283ED181" w:rsidRDefault="283ED181" w14:paraId="44396A6B" w14:textId="110FBBDD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283ED181" w:rsidP="283ED181" w:rsidRDefault="283ED181" w14:paraId="53D143F0" w14:textId="46BE2CB0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283ED181" w:rsidP="283ED181" w:rsidRDefault="283ED181" w14:paraId="48954181" w14:textId="2809BC54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283ED181" w:rsidP="283ED181" w:rsidRDefault="283ED181" w14:paraId="32DAE632" w14:textId="51704433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283ED181" w:rsidP="283ED181" w:rsidRDefault="283ED181" w14:paraId="6CE9C55B" w14:textId="7E714B99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283ED181" w:rsidP="283ED181" w:rsidRDefault="283ED181" w14:paraId="4F0D19DF" w14:textId="519F67F8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550A850F" w:rsidP="550A850F" w:rsidRDefault="550A850F" w14:paraId="17BAC070" w14:textId="26CF06A6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550A850F" w:rsidP="550A850F" w:rsidRDefault="550A850F" w14:paraId="35E57A20" w14:textId="378017EB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550A850F" w:rsidP="550A850F" w:rsidRDefault="550A850F" w14:paraId="656FB671" w14:textId="5CBB1917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550A850F" w:rsidP="550A850F" w:rsidRDefault="550A850F" w14:paraId="64FA68CC" w14:textId="661330A5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550A850F" w:rsidP="550A850F" w:rsidRDefault="550A850F" w14:paraId="1D3337F1" w14:textId="7713371B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550A850F" w:rsidP="550A850F" w:rsidRDefault="550A850F" w14:paraId="767F20E8" w14:textId="7F214803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550A850F" w:rsidP="550A850F" w:rsidRDefault="550A850F" w14:paraId="3B811141" w14:textId="56307584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550A850F" w:rsidP="550A850F" w:rsidRDefault="550A850F" w14:paraId="4944B782" w14:textId="1C83C21A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550A850F" w:rsidP="550A850F" w:rsidRDefault="550A850F" w14:paraId="5A8CAADE" w14:textId="5C32BF7D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550A850F" w:rsidP="550A850F" w:rsidRDefault="550A850F" w14:paraId="63F05B25" w14:textId="05938995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550A850F" w:rsidP="550A850F" w:rsidRDefault="550A850F" w14:paraId="53CB561D" w14:textId="471DEA81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550A850F" w:rsidP="550A850F" w:rsidRDefault="550A850F" w14:paraId="4745D7A3" w14:textId="14240EE2">
            <w:pPr>
              <w:pStyle w:val="Normal"/>
              <w:widowControl w:val="1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CE8ED06" w:rsidRDefault="00296691" w14:paraId="6FBA0A1D" w14:textId="08E5CAFC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CE8ED06" w:rsidR="2190EFB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HC</w:t>
            </w:r>
          </w:p>
          <w:p w:rsidR="00296691" w:rsidP="5CE8ED06" w:rsidRDefault="00296691" w14:paraId="5442B237" w14:textId="79C160B7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CE8ED06" w:rsidR="2190EFB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HC</w:t>
            </w:r>
          </w:p>
        </w:tc>
      </w:tr>
      <w:tr w:rsidR="00296691" w:rsidTr="550A850F" w14:paraId="70007B8C" w14:textId="77777777">
        <w:tc>
          <w:tcPr>
            <w:tcW w:w="440" w:type="dxa"/>
            <w:tcMar/>
          </w:tcPr>
          <w:p w:rsidR="00296691" w:rsidP="00296691" w:rsidRDefault="00296691" w14:paraId="48D63224" w14:textId="5338223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970" w:type="dxa"/>
            <w:tcMar/>
          </w:tcPr>
          <w:p w:rsidR="00296691" w:rsidP="550A850F" w:rsidRDefault="00296691" w14:paraId="138F466F" w14:textId="2FB52C82">
            <w:pPr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0029669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SEND Update</w:t>
            </w:r>
          </w:p>
          <w:p w:rsidR="00296691" w:rsidP="550A850F" w:rsidRDefault="00296691" w14:paraId="43BCCC00" w14:textId="4765AAB9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="00296691" w:rsidP="550A850F" w:rsidRDefault="00296691" w14:paraId="582ADB49" w14:textId="79DA263D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50A850F" w:rsidR="54A235BD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MC has </w:t>
            </w:r>
            <w:r w:rsidRPr="550A850F" w:rsidR="54A235BD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provided</w:t>
            </w:r>
            <w:r w:rsidRPr="550A850F" w:rsidR="54A235BD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a comprehensive report. Parent meetings have taken place and have gone well. </w:t>
            </w:r>
          </w:p>
          <w:p w:rsidR="00296691" w:rsidP="550A850F" w:rsidRDefault="00296691" w14:paraId="3454EC6A" w14:textId="1951123F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50A850F" w:rsidR="4B8569BC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Later this term – there is an accreditation visit from the National Autistic Society. Will be the first school in Leeds to achieve this if accredited. </w:t>
            </w:r>
          </w:p>
          <w:p w:rsidR="00296691" w:rsidP="550A850F" w:rsidRDefault="00296691" w14:paraId="12AA8693" w14:textId="30AE4E66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="00296691" w:rsidP="550A850F" w:rsidRDefault="00296691" w14:paraId="4D5E7A41" w14:textId="42EAE7D1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50A850F" w:rsidR="54A235BD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Action – </w:t>
            </w:r>
            <w:r w:rsidRPr="550A850F" w:rsidR="54A235BD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HC to </w:t>
            </w:r>
            <w:r w:rsidRPr="550A850F" w:rsidR="54A235BD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notify Marie Colannino</w:t>
            </w:r>
            <w:r w:rsidRPr="550A850F" w:rsidR="54A235BD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when the next PS meeting is set so that she is aware for the date for the next report (and for future me</w:t>
            </w:r>
            <w:r w:rsidRPr="550A850F" w:rsidR="3A5B3EBA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etings)</w:t>
            </w:r>
          </w:p>
          <w:p w:rsidR="00296691" w:rsidP="550A850F" w:rsidRDefault="00296691" w14:paraId="5C4E5D27" w14:textId="323A1814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00296691" w:rsidP="550A850F" w:rsidRDefault="00296691" w14:paraId="5B27DE14" w14:textId="6F10AF62">
            <w:pPr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2599B753" w14:textId="7B87B225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015AF93F" w14:textId="54E33A03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63854A08" w14:textId="3720ABD8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2FADB0B7" w14:textId="31D82FD4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41911ECA" w14:textId="35B868F6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15D3027B" w14:textId="4E1EF1B8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02EBB5BD" w14:textId="172A816F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45588559" w14:textId="51979E5B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54A235B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HC</w:t>
            </w:r>
          </w:p>
        </w:tc>
      </w:tr>
      <w:tr w:rsidR="00296691" w:rsidTr="550A850F" w14:paraId="1D5DC8D7" w14:textId="77777777">
        <w:tc>
          <w:tcPr>
            <w:tcW w:w="440" w:type="dxa"/>
            <w:tcMar/>
          </w:tcPr>
          <w:p w:rsidR="00296691" w:rsidP="00296691" w:rsidRDefault="00296691" w14:paraId="5D90B05B" w14:textId="2B856096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970" w:type="dxa"/>
            <w:tcMar/>
          </w:tcPr>
          <w:p w:rsidR="00296691" w:rsidP="550A850F" w:rsidRDefault="00296691" w14:paraId="23084B52" w14:textId="307285AC">
            <w:pPr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0029669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Child Protection/Safeguarding Update</w:t>
            </w:r>
          </w:p>
          <w:p w:rsidR="00296691" w:rsidP="550A850F" w:rsidRDefault="00296691" w14:paraId="10F71A0A" w14:textId="705183CD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</w:p>
          <w:p w:rsidR="00296691" w:rsidP="550A850F" w:rsidRDefault="00296691" w14:paraId="376A96F2" w14:textId="0920B2B1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50A850F" w:rsidR="51EC002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Beginning of the year, staff collectively did online webinars to understand CPOMS</w:t>
            </w:r>
            <w:r w:rsidRPr="550A850F" w:rsidR="44D8B3D7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, which is </w:t>
            </w:r>
            <w:r w:rsidRPr="550A850F" w:rsidR="51EC002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now used and in place. - HC will circulate this strand after this meeting. </w:t>
            </w:r>
          </w:p>
          <w:p w:rsidR="00296691" w:rsidP="550A850F" w:rsidRDefault="00296691" w14:paraId="1671D489" w14:textId="64CE2A04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50A850F" w:rsidR="2B821182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Currently, it is</w:t>
            </w:r>
            <w:r w:rsidRPr="550A850F" w:rsidR="51EC002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just using for </w:t>
            </w:r>
            <w:r w:rsidRPr="550A850F" w:rsidR="51EC002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safeguarding</w:t>
            </w:r>
            <w:r w:rsidRPr="550A850F" w:rsidR="51EC002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but C Eley is using it for recording interactions with parent concerns that need to be shared more widely to support child wellbeing. </w:t>
            </w:r>
          </w:p>
          <w:p w:rsidR="00296691" w:rsidP="550A850F" w:rsidRDefault="00296691" w14:paraId="183BAF5A" w14:textId="423487CC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50A850F" w:rsidR="51EC002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2 children have had incidents recorded this term so HC has added </w:t>
            </w:r>
            <w:r w:rsidRPr="550A850F" w:rsidR="51EC002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additional</w:t>
            </w:r>
            <w:r w:rsidRPr="550A850F" w:rsidR="51EC002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info, which may not be safeguarding but does provide context. </w:t>
            </w:r>
          </w:p>
          <w:p w:rsidR="00296691" w:rsidP="550A850F" w:rsidRDefault="00296691" w14:paraId="495529B8" w14:textId="3CC35D33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50A850F" w:rsidR="242B267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There is scope to use the system more broadly</w:t>
            </w:r>
            <w:r w:rsidRPr="550A850F" w:rsidR="51EC002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for hate, bullying incidents that</w:t>
            </w:r>
            <w:r w:rsidRPr="550A850F" w:rsidR="6E04F279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currently</w:t>
            </w:r>
            <w:r w:rsidRPr="550A850F" w:rsidR="51EC002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have separate recording so that </w:t>
            </w:r>
            <w:r w:rsidRPr="550A850F" w:rsidR="51EC002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it’s</w:t>
            </w:r>
            <w:r w:rsidRPr="550A850F" w:rsidR="51EC002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a more holistic view</w:t>
            </w:r>
            <w:r w:rsidRPr="550A850F" w:rsidR="51EC002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. </w:t>
            </w:r>
          </w:p>
          <w:p w:rsidR="00296691" w:rsidP="550A850F" w:rsidRDefault="00296691" w14:paraId="64072299" w14:textId="77CCD374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50A850F" w:rsidR="51EC0020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All staff have secure access. HC and Marie C have done a check of all paperwork prior to moving to this new system. HC is hoping to transfer paper copies to online by Jan. </w:t>
            </w:r>
          </w:p>
          <w:p w:rsidR="00296691" w:rsidP="550A850F" w:rsidRDefault="00296691" w14:paraId="3D0FFF1F" w14:textId="7F702564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50A850F" w:rsidR="1A23AA5B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Safeguarding audit booking planned for Feb 2024. </w:t>
            </w:r>
          </w:p>
          <w:p w:rsidR="00296691" w:rsidP="550A850F" w:rsidRDefault="00296691" w14:paraId="4BB070C7" w14:textId="1E633177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</w:p>
          <w:p w:rsidR="00296691" w:rsidP="550A850F" w:rsidRDefault="00296691" w14:paraId="041185EE" w14:textId="7712BEB9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50A850F" w:rsidR="256B711B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Thursday 9</w:t>
            </w:r>
            <w:r w:rsidRPr="550A850F" w:rsidR="256B711B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550A850F" w:rsidR="256B711B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Nov – 9am – VM and HC to meet in school. </w:t>
            </w:r>
          </w:p>
          <w:p w:rsidR="00296691" w:rsidP="550A850F" w:rsidRDefault="00296691" w14:paraId="12CA6EB3" w14:textId="6D10AA3E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00296691" w:rsidP="550A850F" w:rsidRDefault="00296691" w14:paraId="3EDA67F8" w14:textId="2458D19D">
            <w:pPr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269AFEA6" w14:textId="0189BF42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2465FD72" w14:textId="44C29A6F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55A90314" w14:textId="342594EE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22AFF12D" w14:textId="2D9F58F8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6ADB88C6" w14:textId="5A4787E8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38D06AF7" w14:textId="1182040B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02B72CC8" w14:textId="1D65F7C9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42FC0557" w14:textId="4577E346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2AEA77AD" w14:textId="6AF8D194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1AAB8FC0" w14:textId="7BE4071A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73D6DF6B" w14:textId="6B4D97D8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130E4B7D" w14:textId="3C175B67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7B05821F" w14:textId="7FF5F994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256B711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VM/HC</w:t>
            </w:r>
          </w:p>
        </w:tc>
      </w:tr>
      <w:tr w:rsidR="00296691" w:rsidTr="550A850F" w14:paraId="62CEDE9D" w14:textId="77777777">
        <w:tc>
          <w:tcPr>
            <w:tcW w:w="440" w:type="dxa"/>
            <w:tcMar/>
          </w:tcPr>
          <w:p w:rsidR="00296691" w:rsidP="00296691" w:rsidRDefault="00296691" w14:paraId="31EE9109" w14:textId="36D734B5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970" w:type="dxa"/>
            <w:tcMar/>
          </w:tcPr>
          <w:p w:rsidR="00296691" w:rsidP="550A850F" w:rsidRDefault="00296691" w14:paraId="773B3FC2" w14:textId="2A3EDA25">
            <w:pPr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0029669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Equalities Update</w:t>
            </w:r>
          </w:p>
          <w:p w:rsidR="00296691" w:rsidP="550A850F" w:rsidRDefault="00296691" w14:paraId="60B86CF2" w14:textId="34F8F50C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="00296691" w:rsidP="550A850F" w:rsidRDefault="00296691" w14:paraId="283ED133" w14:textId="29E28A92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50A850F" w:rsidR="0B247A18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No update</w:t>
            </w:r>
          </w:p>
        </w:tc>
        <w:tc>
          <w:tcPr>
            <w:tcW w:w="1046" w:type="dxa"/>
            <w:tcMar/>
          </w:tcPr>
          <w:p w:rsidR="00296691" w:rsidP="00296691" w:rsidRDefault="00296691" w14:paraId="0CEC5D95" w14:textId="777777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91" w:rsidTr="550A850F" w14:paraId="41784C3E" w14:textId="77777777">
        <w:tc>
          <w:tcPr>
            <w:tcW w:w="440" w:type="dxa"/>
            <w:tcMar/>
          </w:tcPr>
          <w:p w:rsidR="00296691" w:rsidP="00296691" w:rsidRDefault="00296691" w14:paraId="353F23CC" w14:textId="790DD1E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970" w:type="dxa"/>
            <w:tcMar/>
          </w:tcPr>
          <w:p w:rsidR="00296691" w:rsidP="550A850F" w:rsidRDefault="00296691" w14:paraId="767D3A4F" w14:textId="4A37C788">
            <w:pPr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0029669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School Council Update </w:t>
            </w: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="00296691" w:rsidP="550A850F" w:rsidRDefault="00296691" w14:paraId="51BC365A" w14:textId="727C1F32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38409E7E" w14:textId="3733B0D9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634C53C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Has been </w:t>
            </w:r>
            <w:r w:rsidRPr="550A850F" w:rsidR="634C53C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elected</w:t>
            </w:r>
            <w:r w:rsidRPr="550A850F" w:rsidR="634C53C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and begun to meet</w:t>
            </w:r>
            <w:r w:rsidRPr="550A850F" w:rsidR="561259E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(Y1-6)</w:t>
            </w:r>
            <w:r w:rsidRPr="550A850F" w:rsidR="634C53C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. Will be planning something for Children in Need, make online safety a termly item to feed back into the </w:t>
            </w:r>
            <w:r w:rsidRPr="550A850F" w:rsidR="3DE7AD6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OS group</w:t>
            </w:r>
            <w:r w:rsidRPr="550A850F" w:rsidR="291BD1E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.</w:t>
            </w:r>
          </w:p>
          <w:p w:rsidR="00296691" w:rsidP="550A850F" w:rsidRDefault="00296691" w14:paraId="524D1F20" w14:textId="0ABE0603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00296691" w:rsidP="00296691" w:rsidRDefault="00296691" w14:paraId="73AFFC8B" w14:textId="777777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91" w:rsidTr="550A850F" w14:paraId="2F763A81" w14:textId="77777777">
        <w:tc>
          <w:tcPr>
            <w:tcW w:w="440" w:type="dxa"/>
            <w:tcMar/>
          </w:tcPr>
          <w:p w:rsidR="00296691" w:rsidP="00296691" w:rsidRDefault="00296691" w14:paraId="3F11C828" w14:textId="223A7611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970" w:type="dxa"/>
            <w:tcMar/>
          </w:tcPr>
          <w:p w:rsidR="00296691" w:rsidP="550A850F" w:rsidRDefault="00296691" w14:paraId="48501F80" w14:textId="7179FE09">
            <w:pPr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0029669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Climate Change and Westgate Update</w:t>
            </w:r>
          </w:p>
          <w:p w:rsidR="00296691" w:rsidP="550A850F" w:rsidRDefault="00296691" w14:paraId="0F403C4C" w14:textId="00B83B0E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="00296691" w:rsidP="550A850F" w:rsidRDefault="00296691" w14:paraId="50939BAB" w14:textId="1D5D6F87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50A850F" w:rsidR="2AD4F6AC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Eco team has </w:t>
            </w:r>
            <w:r w:rsidRPr="550A850F" w:rsidR="2AD4F6AC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convened</w:t>
            </w:r>
            <w:r w:rsidRPr="550A850F" w:rsidR="2AD4F6AC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and roles </w:t>
            </w:r>
            <w:r w:rsidRPr="550A850F" w:rsidR="2AD4F6AC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have</w:t>
            </w:r>
            <w:r w:rsidRPr="550A850F" w:rsidR="2AD4F6AC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been agreed to restart bird feeders, litter collection, scooter rack monitoring and have awarded first travel tracker badges, next action is to begin environmental audit to write action plan. </w:t>
            </w:r>
          </w:p>
          <w:p w:rsidR="00296691" w:rsidP="550A850F" w:rsidRDefault="00296691" w14:paraId="56B4EA79" w14:textId="23932EE4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50A850F" w:rsidR="40AC9348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It was noted that the badges are made from recycled plastic and are fully recyclable.</w:t>
            </w:r>
          </w:p>
          <w:p w:rsidR="00296691" w:rsidP="550A850F" w:rsidRDefault="00296691" w14:paraId="28387402" w14:textId="04F3DA66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00296691" w:rsidP="00296691" w:rsidRDefault="00296691" w14:paraId="18C74386" w14:textId="77777777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6691" w:rsidTr="550A850F" w14:paraId="1194D6E7" w14:textId="77777777">
        <w:tc>
          <w:tcPr>
            <w:tcW w:w="440" w:type="dxa"/>
            <w:tcMar/>
          </w:tcPr>
          <w:p w:rsidR="00296691" w:rsidP="00296691" w:rsidRDefault="00296691" w14:paraId="0437213B" w14:textId="16051E3B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970" w:type="dxa"/>
            <w:tcMar/>
          </w:tcPr>
          <w:p w:rsidR="00296691" w:rsidP="550A850F" w:rsidRDefault="00296691" w14:paraId="5F592622" w14:textId="6B01E73D">
            <w:pPr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550A850F" w:rsidR="0029669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Attendance</w:t>
            </w:r>
          </w:p>
          <w:p w:rsidR="00296691" w:rsidP="550A850F" w:rsidRDefault="00296691" w14:paraId="480E2B43" w14:textId="68757C51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  <w:p w:rsidR="00296691" w:rsidP="550A850F" w:rsidRDefault="00296691" w14:paraId="63CF0897" w14:textId="5E201270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50A850F" w:rsidR="12010984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Fri 27</w:t>
            </w:r>
            <w:r w:rsidRPr="550A850F" w:rsidR="12010984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550A850F" w:rsidR="12010984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October 9am – HC and SC to meet</w:t>
            </w:r>
          </w:p>
          <w:p w:rsidR="00296691" w:rsidP="550A850F" w:rsidRDefault="00296691" w14:paraId="520294DF" w14:textId="08E4BBC2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00296691" w:rsidP="550A850F" w:rsidRDefault="00296691" w14:paraId="441CF9C5" w14:textId="2B7A861F">
            <w:pPr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19E3566A" w14:textId="605D26CB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481610F1" w14:textId="0216DA33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1201098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HC/SC</w:t>
            </w:r>
          </w:p>
        </w:tc>
      </w:tr>
      <w:tr w:rsidR="00296691" w:rsidTr="550A850F" w14:paraId="792D66E9" w14:textId="77777777">
        <w:tc>
          <w:tcPr>
            <w:tcW w:w="440" w:type="dxa"/>
            <w:tcMar/>
          </w:tcPr>
          <w:p w:rsidR="00296691" w:rsidP="00296691" w:rsidRDefault="00296691" w14:paraId="121720FD" w14:textId="5DD1F71F">
            <w:pPr>
              <w:widowControl/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970" w:type="dxa"/>
            <w:tcMar/>
          </w:tcPr>
          <w:p w:rsidR="00296691" w:rsidP="00296691" w:rsidRDefault="00296691" w14:paraId="0F343664" w14:textId="77777777">
            <w:pPr>
              <w:widowControl/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AOB</w:t>
            </w:r>
          </w:p>
          <w:p w:rsidR="00296691" w:rsidP="550A850F" w:rsidRDefault="00296691" w14:paraId="09C6AC19" w14:textId="5AF720EA">
            <w:pPr>
              <w:pStyle w:val="ListParagraph"/>
              <w:widowControl w:val="1"/>
              <w:numPr>
                <w:ilvl w:val="0"/>
                <w:numId w:val="5"/>
              </w:numPr>
              <w:suppressAutoHyphens w:val="0"/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Do school lunches and milk provision </w:t>
            </w: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comply with</w:t>
            </w: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DfE standards?</w:t>
            </w:r>
            <w:r w:rsidRPr="550A850F" w:rsidR="4CF8F33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- Yes</w:t>
            </w:r>
          </w:p>
          <w:p w:rsidR="00296691" w:rsidP="550A850F" w:rsidRDefault="00296691" w14:paraId="4319C463" w14:textId="77058B3F">
            <w:pPr>
              <w:pStyle w:val="ListParagraph"/>
              <w:widowControl w:val="1"/>
              <w:numPr>
                <w:ilvl w:val="0"/>
                <w:numId w:val="5"/>
              </w:numPr>
              <w:suppressAutoHyphens w:val="0"/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Complaints?</w:t>
            </w:r>
            <w:r w:rsidRPr="550A850F" w:rsidR="05BD768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- </w:t>
            </w:r>
            <w:r w:rsidRPr="550A850F" w:rsidR="4A3F585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Small issues being dealt with</w:t>
            </w:r>
            <w:r w:rsidRPr="550A850F" w:rsidR="2D422BB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="00296691" w:rsidP="550A850F" w:rsidRDefault="00296691" w14:paraId="67B25063" w14:textId="31DD90DE">
            <w:pPr>
              <w:pStyle w:val="ListParagraph"/>
              <w:widowControl w:val="1"/>
              <w:numPr>
                <w:ilvl w:val="0"/>
                <w:numId w:val="5"/>
              </w:numPr>
              <w:suppressAutoHyphens w:val="0"/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Any child/staff/parent/carer surveys planned?</w:t>
            </w:r>
            <w:r w:rsidRPr="550A850F" w:rsidR="2702D82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- </w:t>
            </w:r>
            <w:r w:rsidRPr="550A850F" w:rsidR="4AB5515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Wellbeing later this year and online safety later</w:t>
            </w:r>
          </w:p>
          <w:p w:rsidR="00296691" w:rsidP="550A850F" w:rsidRDefault="00296691" w14:paraId="243F0A8F" w14:textId="57D13839">
            <w:pPr>
              <w:pStyle w:val="ListParagraph"/>
              <w:widowControl w:val="1"/>
              <w:numPr>
                <w:ilvl w:val="0"/>
                <w:numId w:val="5"/>
              </w:numPr>
              <w:suppressAutoHyphens w:val="0"/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Website,</w:t>
            </w: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is everything in place?</w:t>
            </w:r>
            <w:r w:rsidRPr="550A850F" w:rsidR="65B39AA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- the website needs updating. MF has done an audit of what is </w:t>
            </w:r>
            <w:r w:rsidRPr="550A850F" w:rsidR="65B39AA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required</w:t>
            </w:r>
            <w:r w:rsidRPr="550A850F" w:rsidR="65B39AA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and noted </w:t>
            </w:r>
            <w:r w:rsidRPr="550A850F" w:rsidR="62D00BA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several</w:t>
            </w:r>
            <w:r w:rsidRPr="550A850F" w:rsidR="65B39AA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amendments that are </w:t>
            </w:r>
            <w:r w:rsidRPr="550A850F" w:rsidR="65B39AA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required</w:t>
            </w:r>
            <w:r w:rsidRPr="550A850F" w:rsidR="65B39AA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. </w:t>
            </w:r>
          </w:p>
          <w:p w:rsidR="2A8BF614" w:rsidP="550A850F" w:rsidRDefault="2A8BF614" w14:paraId="13AA1D1C" w14:textId="62874C68">
            <w:pPr>
              <w:pStyle w:val="Normal"/>
              <w:widowControl w:val="1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550A850F" w:rsidR="2A8BF614">
              <w:rPr>
                <w:rFonts w:ascii="Calibri" w:hAnsi="Calibri" w:eastAsia="Droid Sans Fallback" w:cs="FreeSans"/>
                <w:sz w:val="24"/>
                <w:szCs w:val="24"/>
              </w:rPr>
              <w:t>Eg</w:t>
            </w:r>
            <w:r w:rsidRPr="550A850F" w:rsidR="2A8BF614">
              <w:rPr>
                <w:rFonts w:ascii="Calibri" w:hAnsi="Calibri" w:eastAsia="Droid Sans Fallback" w:cs="FreeSans"/>
                <w:sz w:val="24"/>
                <w:szCs w:val="24"/>
              </w:rPr>
              <w:t xml:space="preserve"> curriculum areas need updating (HC currently doing with subject leaders)</w:t>
            </w:r>
          </w:p>
          <w:p w:rsidR="65B39AA1" w:rsidP="550A850F" w:rsidRDefault="65B39AA1" w14:paraId="67B4CDFE" w14:textId="7DAF8B73">
            <w:pPr>
              <w:pStyle w:val="Normal"/>
              <w:widowControl w:val="1"/>
              <w:ind w:left="0"/>
              <w:jc w:val="both"/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</w:pPr>
            <w:r w:rsidRPr="550A850F" w:rsidR="65B39AA1">
              <w:rPr>
                <w:rFonts w:ascii="Calibri" w:hAnsi="Calibri" w:eastAsia="Droid Sans Fallback" w:cs="Calibri" w:asciiTheme="minorAscii" w:hAnsiTheme="minorAscii" w:cstheme="minorAscii"/>
                <w:b w:val="1"/>
                <w:bCs w:val="1"/>
                <w:sz w:val="22"/>
                <w:szCs w:val="22"/>
              </w:rPr>
              <w:t>Action:</w:t>
            </w:r>
            <w:r w:rsidRPr="550A850F" w:rsidR="65B39AA1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 MF to send audit </w:t>
            </w:r>
            <w:r w:rsidRPr="550A850F" w:rsidR="57827E21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findings </w:t>
            </w:r>
            <w:r w:rsidRPr="550A850F" w:rsidR="65B39AA1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to HC</w:t>
            </w:r>
          </w:p>
          <w:p w:rsidR="65B39AA1" w:rsidP="550A850F" w:rsidRDefault="65B39AA1" w14:paraId="063FCC0C" w14:textId="07FA7652">
            <w:pPr>
              <w:pStyle w:val="Normal"/>
              <w:widowControl w:val="1"/>
              <w:ind w:left="0"/>
              <w:jc w:val="both"/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</w:pPr>
            <w:r w:rsidRPr="550A850F" w:rsidR="65B39AA1">
              <w:rPr>
                <w:rFonts w:ascii="Calibri" w:hAnsi="Calibri" w:eastAsia="Droid Sans Fallback" w:cs="Calibri" w:asciiTheme="minorAscii" w:hAnsiTheme="minorAscii" w:cstheme="minorAscii"/>
                <w:b w:val="1"/>
                <w:bCs w:val="1"/>
                <w:sz w:val="22"/>
                <w:szCs w:val="22"/>
              </w:rPr>
              <w:t>Action:</w:t>
            </w:r>
            <w:r w:rsidRPr="550A850F" w:rsidR="65B39AA1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 HC to update website</w:t>
            </w:r>
          </w:p>
          <w:p w:rsidR="09DE68AD" w:rsidP="550A850F" w:rsidRDefault="09DE68AD" w14:paraId="3F7EC3B4" w14:textId="1D729E74">
            <w:pPr>
              <w:pStyle w:val="Normal"/>
              <w:widowControl w:val="1"/>
              <w:ind w:left="0"/>
              <w:jc w:val="both"/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</w:pPr>
            <w:r w:rsidRPr="550A850F" w:rsidR="09DE68AD">
              <w:rPr>
                <w:rFonts w:ascii="Calibri" w:hAnsi="Calibri" w:eastAsia="Droid Sans Fallback" w:cs="Calibri" w:asciiTheme="minorAscii" w:hAnsiTheme="minorAscii" w:cstheme="minorAscii"/>
                <w:b w:val="1"/>
                <w:bCs w:val="1"/>
                <w:sz w:val="22"/>
                <w:szCs w:val="22"/>
              </w:rPr>
              <w:t>Action:</w:t>
            </w:r>
            <w:r w:rsidRPr="550A850F" w:rsidR="09DE68AD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 Agenda item to be added to the next </w:t>
            </w:r>
            <w:r w:rsidRPr="550A850F" w:rsidR="730AB468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meeting as</w:t>
            </w:r>
            <w:r w:rsidRPr="550A850F" w:rsidR="09DE68AD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 a progress report on the website audit</w:t>
            </w:r>
          </w:p>
          <w:p w:rsidR="42227E3A" w:rsidP="550A850F" w:rsidRDefault="42227E3A" w14:paraId="453EBC11" w14:textId="656B65FA">
            <w:pPr>
              <w:pStyle w:val="Normal"/>
              <w:widowControl w:val="1"/>
              <w:ind w:left="0"/>
              <w:jc w:val="both"/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</w:pPr>
            <w:r w:rsidRPr="550A850F" w:rsidR="42227E3A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HC w</w:t>
            </w:r>
            <w:r w:rsidRPr="550A850F" w:rsidR="6930DB45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ould like </w:t>
            </w:r>
            <w:r w:rsidRPr="550A850F" w:rsidR="358D9560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to consider </w:t>
            </w:r>
            <w:r w:rsidRPr="550A850F" w:rsidR="6930DB45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a </w:t>
            </w:r>
            <w:r w:rsidRPr="550A850F" w:rsidR="6930DB45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standardised way of reporting </w:t>
            </w:r>
            <w:r w:rsidRPr="550A850F" w:rsidR="3169D95B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some of these areas to the governor boards.</w:t>
            </w:r>
          </w:p>
          <w:p w:rsidR="031BA017" w:rsidP="550A850F" w:rsidRDefault="031BA017" w14:paraId="0454DA6C" w14:textId="445FFD2E">
            <w:pPr>
              <w:pStyle w:val="Normal"/>
              <w:widowControl w:val="1"/>
              <w:ind w:left="0"/>
              <w:jc w:val="both"/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</w:pPr>
            <w:r w:rsidRPr="550A850F" w:rsidR="031BA017">
              <w:rPr>
                <w:rFonts w:ascii="Calibri" w:hAnsi="Calibri" w:eastAsia="Droid Sans Fallback" w:cs="Calibri" w:asciiTheme="minorAscii" w:hAnsiTheme="minorAscii" w:cstheme="minorAscii"/>
                <w:b w:val="1"/>
                <w:bCs w:val="1"/>
                <w:sz w:val="22"/>
                <w:szCs w:val="22"/>
              </w:rPr>
              <w:t>Action:</w:t>
            </w:r>
            <w:r w:rsidRPr="550A850F" w:rsidR="031BA017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550A850F" w:rsidR="6930DB45"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  <w:t>Add standing agenda item – Online safety, with some standard reporting tools/report</w:t>
            </w:r>
          </w:p>
          <w:p w:rsidR="550A850F" w:rsidP="550A850F" w:rsidRDefault="550A850F" w14:paraId="0AADF9FB" w14:textId="10EFDC01">
            <w:pPr>
              <w:pStyle w:val="Normal"/>
              <w:widowControl w:val="1"/>
              <w:ind w:left="0"/>
              <w:jc w:val="both"/>
              <w:rPr>
                <w:rFonts w:ascii="Calibri" w:hAnsi="Calibri" w:eastAsia="Droid Sans Fallback" w:cs="Calibri" w:asciiTheme="minorAscii" w:hAnsiTheme="minorAscii" w:cstheme="minorAscii"/>
                <w:sz w:val="22"/>
                <w:szCs w:val="22"/>
              </w:rPr>
            </w:pPr>
          </w:p>
          <w:p w:rsidRPr="00296691" w:rsidR="00296691" w:rsidP="550A850F" w:rsidRDefault="00296691" w14:paraId="1859ABC0" w14:textId="56EC0985">
            <w:pPr>
              <w:pStyle w:val="ListParagraph"/>
              <w:widowControl w:val="1"/>
              <w:numPr>
                <w:ilvl w:val="0"/>
                <w:numId w:val="5"/>
              </w:numPr>
              <w:suppressAutoHyphens w:val="0"/>
              <w:jc w:val="both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Governor Visits to be arranged</w:t>
            </w:r>
            <w:r w:rsidRPr="550A850F" w:rsidR="1D61731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– as noted above</w:t>
            </w:r>
            <w:r w:rsidRPr="550A850F" w:rsidR="216F2A1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. LS to arrange meeting with Marie C. </w:t>
            </w:r>
          </w:p>
          <w:p w:rsidRPr="00296691" w:rsidR="00296691" w:rsidP="550A850F" w:rsidRDefault="00296691" w14:paraId="1AC5E1BD" w14:textId="67CB5473">
            <w:pPr>
              <w:pStyle w:val="ListParagraph"/>
              <w:widowControl w:val="1"/>
              <w:numPr>
                <w:ilvl w:val="0"/>
                <w:numId w:val="5"/>
              </w:numPr>
              <w:suppressAutoHyphens w:val="0"/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Cluster update</w:t>
            </w:r>
          </w:p>
          <w:p w:rsidRPr="00296691" w:rsidR="00296691" w:rsidP="550A850F" w:rsidRDefault="00296691" w14:paraId="61399864" w14:textId="197F02A5">
            <w:pPr>
              <w:pStyle w:val="Normal"/>
              <w:widowControl w:val="1"/>
              <w:suppressAutoHyphens w:val="0"/>
              <w:ind w:left="0"/>
              <w:jc w:val="both"/>
              <w:rPr>
                <w:rFonts w:ascii="Calibri" w:hAnsi="Calibri" w:eastAsia="Droid Sans Fallback" w:cs="FreeSans"/>
                <w:b w:val="1"/>
                <w:bCs w:val="1"/>
                <w:sz w:val="24"/>
                <w:szCs w:val="24"/>
              </w:rPr>
            </w:pPr>
          </w:p>
          <w:p w:rsidRPr="00296691" w:rsidR="00296691" w:rsidP="550A850F" w:rsidRDefault="00296691" w14:paraId="1C5937B2" w14:textId="5D39C7E1">
            <w:pPr>
              <w:pStyle w:val="Normal"/>
              <w:widowControl w:val="1"/>
              <w:suppressAutoHyphens w:val="0"/>
              <w:ind w:left="0"/>
              <w:jc w:val="both"/>
              <w:rPr>
                <w:rFonts w:ascii="Calibri" w:hAnsi="Calibri" w:eastAsia="Droid Sans Fallback" w:cs="Calibri" w:asciiTheme="minorAscii" w:hAnsiTheme="minorAscii" w:cstheme="minorAscii"/>
                <w:b w:val="0"/>
                <w:bCs w:val="0"/>
                <w:sz w:val="22"/>
                <w:szCs w:val="22"/>
              </w:rPr>
            </w:pPr>
            <w:r w:rsidRPr="550A850F" w:rsidR="00C19CAC">
              <w:rPr>
                <w:rFonts w:ascii="Calibri" w:hAnsi="Calibri" w:eastAsia="Droid Sans Fallback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Have had steering group </w:t>
            </w:r>
            <w:r w:rsidRPr="550A850F" w:rsidR="00C19CAC">
              <w:rPr>
                <w:rFonts w:ascii="Calibri" w:hAnsi="Calibri" w:eastAsia="Droid Sans Fallback" w:cs="Calibri" w:asciiTheme="minorAscii" w:hAnsiTheme="minorAscii" w:cstheme="minorAscii"/>
                <w:b w:val="0"/>
                <w:bCs w:val="0"/>
                <w:sz w:val="22"/>
                <w:szCs w:val="22"/>
              </w:rPr>
              <w:t>meeting and guidance</w:t>
            </w:r>
            <w:r w:rsidRPr="550A850F" w:rsidR="00C19CAC">
              <w:rPr>
                <w:rFonts w:ascii="Calibri" w:hAnsi="Calibri" w:eastAsia="Droid Sans Fallback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and support 11/1023. A referral has been made for </w:t>
            </w:r>
            <w:r w:rsidRPr="550A850F" w:rsidR="07283310">
              <w:rPr>
                <w:rFonts w:ascii="Calibri" w:hAnsi="Calibri" w:eastAsia="Droid Sans Fallback" w:cs="Calibri" w:asciiTheme="minorAscii" w:hAnsiTheme="minorAscii" w:cstheme="minorAscii"/>
                <w:b w:val="0"/>
                <w:bCs w:val="0"/>
                <w:sz w:val="22"/>
                <w:szCs w:val="22"/>
              </w:rPr>
              <w:t>counselling</w:t>
            </w:r>
            <w:r w:rsidRPr="550A850F" w:rsidR="00C19CAC">
              <w:rPr>
                <w:rFonts w:ascii="Calibri" w:hAnsi="Calibri" w:eastAsia="Droid Sans Fallback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and parent support for the family. Parent support advisor has changed the way </w:t>
            </w:r>
            <w:r w:rsidRPr="550A850F" w:rsidR="00C19CAC">
              <w:rPr>
                <w:rFonts w:ascii="Calibri" w:hAnsi="Calibri" w:eastAsia="Droid Sans Fallback" w:cs="Calibri" w:asciiTheme="minorAscii" w:hAnsiTheme="minorAscii" w:cstheme="minorAscii"/>
                <w:b w:val="0"/>
                <w:bCs w:val="0"/>
                <w:sz w:val="22"/>
                <w:szCs w:val="22"/>
              </w:rPr>
              <w:t>she’s</w:t>
            </w:r>
            <w:r w:rsidRPr="550A850F" w:rsidR="00C19CAC">
              <w:rPr>
                <w:rFonts w:ascii="Calibri" w:hAnsi="Calibri" w:eastAsia="Droid Sans Fallback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working to offer </w:t>
            </w:r>
            <w:r w:rsidRPr="550A850F" w:rsidR="00C19CAC">
              <w:rPr>
                <w:rFonts w:ascii="Calibri" w:hAnsi="Calibri" w:eastAsia="Droid Sans Fallback" w:cs="Calibri" w:asciiTheme="minorAscii" w:hAnsiTheme="minorAscii" w:cstheme="minorAscii"/>
                <w:b w:val="0"/>
                <w:bCs w:val="0"/>
                <w:sz w:val="22"/>
                <w:szCs w:val="22"/>
              </w:rPr>
              <w:t>drop in</w:t>
            </w:r>
            <w:r w:rsidRPr="550A850F" w:rsidR="00C19CAC">
              <w:rPr>
                <w:rFonts w:ascii="Calibri" w:hAnsi="Calibri" w:eastAsia="Droid Sans Fallback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sessions and a parent group that is being run</w:t>
            </w:r>
            <w:r w:rsidRPr="550A850F" w:rsidR="752702B0">
              <w:rPr>
                <w:rFonts w:ascii="Calibri" w:hAnsi="Calibri" w:eastAsia="Droid Sans Fallback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without any need for formal referral. Was based at PHGS and is now working at the children's centre, and at the Courthouse</w:t>
            </w:r>
            <w:r w:rsidRPr="550A850F" w:rsidR="45CD1841">
              <w:rPr>
                <w:rFonts w:ascii="Calibri" w:hAnsi="Calibri" w:eastAsia="Droid Sans Fallback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, which has been a positive move. Going forward, again, HC looking at a more standard way of reporting updates for the cluster. </w:t>
            </w:r>
          </w:p>
        </w:tc>
        <w:tc>
          <w:tcPr>
            <w:tcW w:w="1046" w:type="dxa"/>
            <w:tcMar/>
          </w:tcPr>
          <w:p w:rsidR="00296691" w:rsidP="550A850F" w:rsidRDefault="00296691" w14:paraId="755A1597" w14:textId="01A304F4">
            <w:pPr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42D3338A" w14:textId="5AC0BC19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2787E5B9" w14:textId="50E13D35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292E6034" w14:textId="38BA2BB9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4437F308" w14:textId="31B7E9E9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068B3363" w14:textId="28AA059B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6B633FC3" w14:textId="33427A32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40C82681" w14:textId="2EE7D97E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377CFBAB" w14:textId="6702C413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3BAB549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MF</w:t>
            </w:r>
          </w:p>
          <w:p w:rsidR="00296691" w:rsidP="550A850F" w:rsidRDefault="00296691" w14:paraId="50C3F265" w14:textId="00EB4091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3BAB549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HC</w:t>
            </w:r>
          </w:p>
          <w:p w:rsidR="00296691" w:rsidP="550A850F" w:rsidRDefault="00296691" w14:paraId="738E8CAD" w14:textId="26B8837F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2D9E5FC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HC</w:t>
            </w:r>
          </w:p>
          <w:p w:rsidR="00296691" w:rsidP="550A850F" w:rsidRDefault="00296691" w14:paraId="5591DE26" w14:textId="138891DF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11411C83" w14:textId="28C18AE4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094CD38E" w14:textId="791EE99F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2F3329D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HC/VM</w:t>
            </w:r>
          </w:p>
          <w:p w:rsidR="00296691" w:rsidP="550A850F" w:rsidRDefault="00296691" w14:paraId="0A3F652F" w14:textId="3FA0A02C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="00296691" w:rsidP="550A850F" w:rsidRDefault="00296691" w14:paraId="25BA5A78" w14:textId="086FE352">
            <w:pPr>
              <w:pStyle w:val="Normal"/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07A844B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LS</w:t>
            </w:r>
          </w:p>
        </w:tc>
      </w:tr>
      <w:tr w:rsidR="00296691" w:rsidTr="550A850F" w14:paraId="5B8E081B" w14:textId="77777777">
        <w:tc>
          <w:tcPr>
            <w:tcW w:w="440" w:type="dxa"/>
            <w:tcMar/>
          </w:tcPr>
          <w:p w:rsidR="00296691" w:rsidP="550A850F" w:rsidRDefault="00296691" w14:paraId="7493FBF1" w14:textId="479E1B77">
            <w:pPr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1</w:t>
            </w:r>
          </w:p>
        </w:tc>
        <w:tc>
          <w:tcPr>
            <w:tcW w:w="8970" w:type="dxa"/>
            <w:tcMar/>
          </w:tcPr>
          <w:p w:rsidR="00296691" w:rsidP="550A850F" w:rsidRDefault="00296691" w14:paraId="2A14BB12" w14:textId="6F449B05">
            <w:pPr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550A850F" w:rsidR="0029669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Date &amp; time of next meeting</w:t>
            </w:r>
            <w:r w:rsidRPr="550A850F" w:rsidR="5D5DD9A7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 xml:space="preserve"> - </w:t>
            </w:r>
          </w:p>
          <w:p w:rsidRPr="00296691" w:rsidR="00296691" w:rsidP="550A850F" w:rsidRDefault="00296691" w14:paraId="6C355059" w14:textId="0A1C3A44">
            <w:pPr>
              <w:widowControl w:val="1"/>
              <w:suppressAutoHyphens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6FC37B3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Monday </w:t>
            </w:r>
            <w:r w:rsidRPr="550A850F" w:rsidR="002966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05/02/24</w:t>
            </w:r>
            <w:r w:rsidRPr="550A850F" w:rsidR="63A2859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6pm</w:t>
            </w:r>
          </w:p>
        </w:tc>
        <w:tc>
          <w:tcPr>
            <w:tcW w:w="1046" w:type="dxa"/>
            <w:tcMar/>
          </w:tcPr>
          <w:p w:rsidR="00296691" w:rsidP="550A850F" w:rsidRDefault="00296691" w14:paraId="545853A7" w14:textId="1AC4F359">
            <w:pPr>
              <w:pStyle w:val="Normal"/>
              <w:widowControl w:val="1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50A850F" w:rsidR="63A2859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ALL</w:t>
            </w:r>
          </w:p>
        </w:tc>
      </w:tr>
    </w:tbl>
    <w:p w:rsidR="00296691" w:rsidP="00296691" w:rsidRDefault="00296691" w14:paraId="31BFD604" w14:textId="785972D5">
      <w:pPr>
        <w:widowControl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751D85" w:rsidP="00296691" w:rsidRDefault="00751D85" w14:paraId="03528E64" w14:textId="72D84B86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name="_GoBack" w:id="1"/>
      <w:bookmarkEnd w:id="0"/>
      <w:bookmarkEnd w:id="1"/>
    </w:p>
    <w:p w:rsidRPr="00C61E5E" w:rsidR="00C61E5E" w:rsidRDefault="00C61E5E" w14:paraId="07F0BCC2" w14:textId="77777777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Pr="00C61E5E" w:rsidR="00C61E5E" w:rsidSect="0029669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4DB"/>
    <w:multiLevelType w:val="hybridMultilevel"/>
    <w:tmpl w:val="AC90B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E70"/>
    <w:multiLevelType w:val="hybridMultilevel"/>
    <w:tmpl w:val="B6E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D63466"/>
    <w:multiLevelType w:val="hybridMultilevel"/>
    <w:tmpl w:val="EEE448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31584E"/>
    <w:multiLevelType w:val="hybridMultilevel"/>
    <w:tmpl w:val="F75E87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940E09"/>
    <w:multiLevelType w:val="hybridMultilevel"/>
    <w:tmpl w:val="6AA81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87"/>
    <w:rsid w:val="001B02A4"/>
    <w:rsid w:val="00296691"/>
    <w:rsid w:val="004E4E78"/>
    <w:rsid w:val="00751D85"/>
    <w:rsid w:val="00AF8576"/>
    <w:rsid w:val="00C19CAC"/>
    <w:rsid w:val="00C61E5E"/>
    <w:rsid w:val="00E52987"/>
    <w:rsid w:val="01A28914"/>
    <w:rsid w:val="031BA017"/>
    <w:rsid w:val="05BD768B"/>
    <w:rsid w:val="0633CEA6"/>
    <w:rsid w:val="07283310"/>
    <w:rsid w:val="07A844BD"/>
    <w:rsid w:val="080A9C67"/>
    <w:rsid w:val="084C694B"/>
    <w:rsid w:val="08E43D83"/>
    <w:rsid w:val="09AD9AF9"/>
    <w:rsid w:val="09DE68AD"/>
    <w:rsid w:val="0AAC1A7D"/>
    <w:rsid w:val="0ADB6CEE"/>
    <w:rsid w:val="0B247A18"/>
    <w:rsid w:val="0B496B5A"/>
    <w:rsid w:val="0CE53BBB"/>
    <w:rsid w:val="0CFA3DAE"/>
    <w:rsid w:val="0F5BA6B2"/>
    <w:rsid w:val="0F9EF1BF"/>
    <w:rsid w:val="101CDC7D"/>
    <w:rsid w:val="12010984"/>
    <w:rsid w:val="13E3B770"/>
    <w:rsid w:val="17A3551F"/>
    <w:rsid w:val="18A0B850"/>
    <w:rsid w:val="18BBBDC0"/>
    <w:rsid w:val="19C47E18"/>
    <w:rsid w:val="1A23AA5B"/>
    <w:rsid w:val="1B604E79"/>
    <w:rsid w:val="1C3A29BA"/>
    <w:rsid w:val="1C76C642"/>
    <w:rsid w:val="1D48D044"/>
    <w:rsid w:val="1D617313"/>
    <w:rsid w:val="1DD5FA1B"/>
    <w:rsid w:val="1E5A622B"/>
    <w:rsid w:val="1F71CA7C"/>
    <w:rsid w:val="1F7B5EA0"/>
    <w:rsid w:val="2033BF9C"/>
    <w:rsid w:val="208C9145"/>
    <w:rsid w:val="20EDB02C"/>
    <w:rsid w:val="20EE0B65"/>
    <w:rsid w:val="216F2A13"/>
    <w:rsid w:val="2190EFBD"/>
    <w:rsid w:val="2228C574"/>
    <w:rsid w:val="2387BE42"/>
    <w:rsid w:val="23FE24FE"/>
    <w:rsid w:val="242B2670"/>
    <w:rsid w:val="2557C170"/>
    <w:rsid w:val="256B711B"/>
    <w:rsid w:val="267C4F93"/>
    <w:rsid w:val="26F327A9"/>
    <w:rsid w:val="2702D82B"/>
    <w:rsid w:val="2715AEFE"/>
    <w:rsid w:val="274EAA08"/>
    <w:rsid w:val="277CDC61"/>
    <w:rsid w:val="2784C9E7"/>
    <w:rsid w:val="283ED181"/>
    <w:rsid w:val="291BD1E2"/>
    <w:rsid w:val="29A95D46"/>
    <w:rsid w:val="2A16F025"/>
    <w:rsid w:val="2A8BF614"/>
    <w:rsid w:val="2AD4F6AC"/>
    <w:rsid w:val="2B821182"/>
    <w:rsid w:val="2D422BB1"/>
    <w:rsid w:val="2D9E5FCA"/>
    <w:rsid w:val="2DF40B6B"/>
    <w:rsid w:val="2EE57B59"/>
    <w:rsid w:val="2F3031C2"/>
    <w:rsid w:val="2F3329D9"/>
    <w:rsid w:val="2FB34FF7"/>
    <w:rsid w:val="300A230B"/>
    <w:rsid w:val="30CC0223"/>
    <w:rsid w:val="3123BEA7"/>
    <w:rsid w:val="3169D95B"/>
    <w:rsid w:val="31AA195C"/>
    <w:rsid w:val="320BFDA7"/>
    <w:rsid w:val="3267D284"/>
    <w:rsid w:val="32D8B765"/>
    <w:rsid w:val="33A7CE08"/>
    <w:rsid w:val="33E2DF58"/>
    <w:rsid w:val="3403A2E5"/>
    <w:rsid w:val="35439E69"/>
    <w:rsid w:val="358D9560"/>
    <w:rsid w:val="35FF1D50"/>
    <w:rsid w:val="36DF6ECA"/>
    <w:rsid w:val="372F1015"/>
    <w:rsid w:val="373B43A7"/>
    <w:rsid w:val="377A9723"/>
    <w:rsid w:val="386F1FFD"/>
    <w:rsid w:val="38D71408"/>
    <w:rsid w:val="392ED08C"/>
    <w:rsid w:val="3A5B3EBA"/>
    <w:rsid w:val="3AD38848"/>
    <w:rsid w:val="3AE7BE26"/>
    <w:rsid w:val="3BAB549A"/>
    <w:rsid w:val="3C484E2A"/>
    <w:rsid w:val="3C66714E"/>
    <w:rsid w:val="3DE7AD6B"/>
    <w:rsid w:val="3E83E90F"/>
    <w:rsid w:val="3ED5B661"/>
    <w:rsid w:val="4003D797"/>
    <w:rsid w:val="40A801D0"/>
    <w:rsid w:val="40AC9348"/>
    <w:rsid w:val="4141CFF7"/>
    <w:rsid w:val="42227E3A"/>
    <w:rsid w:val="42590715"/>
    <w:rsid w:val="42BD49CA"/>
    <w:rsid w:val="42D5B2D2"/>
    <w:rsid w:val="44718333"/>
    <w:rsid w:val="4488D4A6"/>
    <w:rsid w:val="44D8B3D7"/>
    <w:rsid w:val="45CD1841"/>
    <w:rsid w:val="45F4EA8C"/>
    <w:rsid w:val="460D5394"/>
    <w:rsid w:val="471E33C0"/>
    <w:rsid w:val="492C8B4E"/>
    <w:rsid w:val="493478D4"/>
    <w:rsid w:val="494CE1DC"/>
    <w:rsid w:val="4A0E5415"/>
    <w:rsid w:val="4A1D7D21"/>
    <w:rsid w:val="4A3F5851"/>
    <w:rsid w:val="4A56EAAD"/>
    <w:rsid w:val="4A90F5B9"/>
    <w:rsid w:val="4AB55159"/>
    <w:rsid w:val="4AE0C4B7"/>
    <w:rsid w:val="4B8569BC"/>
    <w:rsid w:val="4BFFE95B"/>
    <w:rsid w:val="4C7C9518"/>
    <w:rsid w:val="4CD3B2BE"/>
    <w:rsid w:val="4CF8F338"/>
    <w:rsid w:val="4D49ABC6"/>
    <w:rsid w:val="4E186579"/>
    <w:rsid w:val="4FA3BA58"/>
    <w:rsid w:val="4FF7C871"/>
    <w:rsid w:val="50AF47F7"/>
    <w:rsid w:val="50FA0C8D"/>
    <w:rsid w:val="51B1E88D"/>
    <w:rsid w:val="51EC0020"/>
    <w:rsid w:val="527282C8"/>
    <w:rsid w:val="536EB4AE"/>
    <w:rsid w:val="53C67132"/>
    <w:rsid w:val="548F9483"/>
    <w:rsid w:val="54A235BD"/>
    <w:rsid w:val="550A850F"/>
    <w:rsid w:val="561259EF"/>
    <w:rsid w:val="5760A2F1"/>
    <w:rsid w:val="57827E21"/>
    <w:rsid w:val="58C21EB0"/>
    <w:rsid w:val="5A16D88E"/>
    <w:rsid w:val="5A35B2B6"/>
    <w:rsid w:val="5A38B3BE"/>
    <w:rsid w:val="5BD78133"/>
    <w:rsid w:val="5CE8ED06"/>
    <w:rsid w:val="5D5DD9A7"/>
    <w:rsid w:val="5FA99FB4"/>
    <w:rsid w:val="60ACE1C0"/>
    <w:rsid w:val="62D00BA1"/>
    <w:rsid w:val="6346C0E2"/>
    <w:rsid w:val="634C53C5"/>
    <w:rsid w:val="6379E805"/>
    <w:rsid w:val="63A28596"/>
    <w:rsid w:val="63CC197A"/>
    <w:rsid w:val="63E48282"/>
    <w:rsid w:val="6413D0B4"/>
    <w:rsid w:val="64B5FF6F"/>
    <w:rsid w:val="64E29143"/>
    <w:rsid w:val="658052E3"/>
    <w:rsid w:val="6586413E"/>
    <w:rsid w:val="65B39AA1"/>
    <w:rsid w:val="65E30511"/>
    <w:rsid w:val="6663F6DA"/>
    <w:rsid w:val="6703BA3C"/>
    <w:rsid w:val="681A3205"/>
    <w:rsid w:val="6836B01B"/>
    <w:rsid w:val="684E4277"/>
    <w:rsid w:val="68B0061F"/>
    <w:rsid w:val="68FF308A"/>
    <w:rsid w:val="6930DB45"/>
    <w:rsid w:val="69521731"/>
    <w:rsid w:val="6970FC69"/>
    <w:rsid w:val="69B1A9FD"/>
    <w:rsid w:val="6A3B5AFE"/>
    <w:rsid w:val="6B410390"/>
    <w:rsid w:val="6B51D2C7"/>
    <w:rsid w:val="6C049949"/>
    <w:rsid w:val="6CC08427"/>
    <w:rsid w:val="6DF7392D"/>
    <w:rsid w:val="6E04F279"/>
    <w:rsid w:val="6E1F5492"/>
    <w:rsid w:val="6E8B7B11"/>
    <w:rsid w:val="6E9D467F"/>
    <w:rsid w:val="6FC37B38"/>
    <w:rsid w:val="71594895"/>
    <w:rsid w:val="730AB468"/>
    <w:rsid w:val="74C4060B"/>
    <w:rsid w:val="752702B0"/>
    <w:rsid w:val="757E0DA5"/>
    <w:rsid w:val="759676AD"/>
    <w:rsid w:val="76C237DC"/>
    <w:rsid w:val="7714052E"/>
    <w:rsid w:val="7732470E"/>
    <w:rsid w:val="77C21862"/>
    <w:rsid w:val="77C73F7E"/>
    <w:rsid w:val="78B5AE67"/>
    <w:rsid w:val="7957DE12"/>
    <w:rsid w:val="79761CF3"/>
    <w:rsid w:val="7ABFE923"/>
    <w:rsid w:val="7B33478F"/>
    <w:rsid w:val="7B87AB2F"/>
    <w:rsid w:val="7CC7DA51"/>
    <w:rsid w:val="7CCF17F0"/>
    <w:rsid w:val="7E06ADBD"/>
    <w:rsid w:val="7E51BFF4"/>
    <w:rsid w:val="7E5DA001"/>
    <w:rsid w:val="7E6AE851"/>
    <w:rsid w:val="7ECDD138"/>
    <w:rsid w:val="7F3D58F3"/>
    <w:rsid w:val="7F6FE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A382"/>
  <w15:chartTrackingRefBased/>
  <w15:docId w15:val="{05D173AB-1B6C-4F35-9D15-4CD3E5DC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2987"/>
    <w:pPr>
      <w:widowControl w:val="0"/>
      <w:suppressAutoHyphens/>
      <w:spacing w:after="0" w:line="240" w:lineRule="auto"/>
    </w:pPr>
    <w:rPr>
      <w:rFonts w:ascii="Calibri" w:hAnsi="Calibri" w:eastAsia="Droid Sans Fallback" w:cs="FreeSans"/>
      <w:sz w:val="24"/>
      <w:szCs w:val="24"/>
      <w:lang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9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02A4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2966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www.leeds.gov.uk/schools-and-education/school-admissions/our-school-admissions-policies/primary-school-admission-policy-for-september-2024-to-july-2025" TargetMode="External" Id="Ra591a1cc30aa4b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0060AAF8C3D4182AB97C407789A30" ma:contentTypeVersion="7" ma:contentTypeDescription="Create a new document." ma:contentTypeScope="" ma:versionID="bfe231eae3341fac183907abe60cdcb1">
  <xsd:schema xmlns:xsd="http://www.w3.org/2001/XMLSchema" xmlns:xs="http://www.w3.org/2001/XMLSchema" xmlns:p="http://schemas.microsoft.com/office/2006/metadata/properties" xmlns:ns2="21325d72-b4e9-4460-a6b6-160f0a0b6c1d" xmlns:ns3="8777a6a3-dd2f-4145-8cdb-35f4debd9ba4" targetNamespace="http://schemas.microsoft.com/office/2006/metadata/properties" ma:root="true" ma:fieldsID="3be3a71814d0629fb72d89b08969ea49" ns2:_="" ns3:_="">
    <xsd:import namespace="21325d72-b4e9-4460-a6b6-160f0a0b6c1d"/>
    <xsd:import namespace="8777a6a3-dd2f-4145-8cdb-35f4debd9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5d72-b4e9-4460-a6b6-160f0a0b6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7a6a3-dd2f-4145-8cdb-35f4debd9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93969-92F6-47FC-8380-670C71EA326A}"/>
</file>

<file path=customXml/itemProps2.xml><?xml version="1.0" encoding="utf-8"?>
<ds:datastoreItem xmlns:ds="http://schemas.openxmlformats.org/officeDocument/2006/customXml" ds:itemID="{006493B7-B63D-4FE5-A5E9-B18A412FF2C0}"/>
</file>

<file path=customXml/itemProps3.xml><?xml version="1.0" encoding="utf-8"?>
<ds:datastoreItem xmlns:ds="http://schemas.openxmlformats.org/officeDocument/2006/customXml" ds:itemID="{B8679963-CDC6-43BD-8C00-23BD101B18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Mirfield</dc:creator>
  <cp:keywords/>
  <dc:description/>
  <cp:lastModifiedBy>Sally Clough</cp:lastModifiedBy>
  <cp:revision>8</cp:revision>
  <dcterms:created xsi:type="dcterms:W3CDTF">2023-10-08T15:32:00Z</dcterms:created>
  <dcterms:modified xsi:type="dcterms:W3CDTF">2023-10-12T07:27:22Z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0x010100D4C0060AAF8C3D4182AB97C407789A30</vt:lpwstr>
  </property>
</Properties>
</file>