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7204" w:rsidRDefault="7EE19EC8" w14:paraId="70DD726C" w14:textId="6E96BD4F">
      <w:pPr>
        <w:pStyle w:val="Title"/>
        <w:rPr>
          <w:rFonts w:ascii="Arial" w:hAnsi="Arial" w:cs="Arial"/>
        </w:rPr>
      </w:pPr>
      <w:r w:rsidRPr="680DB05B">
        <w:rPr>
          <w:rFonts w:ascii="Arial" w:hAnsi="Arial" w:cs="Arial"/>
        </w:rPr>
        <w:t xml:space="preserve"> </w:t>
      </w:r>
      <w:r w:rsidRPr="680DB05B" w:rsidR="00805FCA">
        <w:rPr>
          <w:rFonts w:ascii="Arial" w:hAnsi="Arial" w:cs="Arial"/>
        </w:rPr>
        <w:t>WESTGATE PRIMARY SCHOOL</w:t>
      </w:r>
    </w:p>
    <w:p w:rsidR="00107204" w:rsidRDefault="00107204" w14:paraId="672A6659" w14:textId="77777777">
      <w:pPr>
        <w:jc w:val="center"/>
        <w:rPr>
          <w:rFonts w:ascii="Arial" w:hAnsi="Arial" w:cs="Arial"/>
        </w:rPr>
      </w:pPr>
    </w:p>
    <w:p w:rsidR="00107204" w:rsidRDefault="00805FCA" w14:paraId="03445461" w14:textId="5CC1E020">
      <w:pPr>
        <w:jc w:val="center"/>
        <w:rPr>
          <w:rFonts w:ascii="Arial" w:hAnsi="Arial" w:cs="Arial"/>
          <w:b/>
          <w:bCs/>
        </w:rPr>
      </w:pPr>
      <w:r>
        <w:rPr>
          <w:rFonts w:ascii="Arial" w:hAnsi="Arial" w:cs="Arial"/>
          <w:b/>
          <w:bCs/>
        </w:rPr>
        <w:t xml:space="preserve">MINUTES OF THE </w:t>
      </w:r>
      <w:r w:rsidR="006D1209">
        <w:rPr>
          <w:rFonts w:ascii="Arial" w:hAnsi="Arial" w:cs="Arial"/>
          <w:b/>
          <w:bCs/>
        </w:rPr>
        <w:t>RESOURCES COMMITTEE</w:t>
      </w:r>
      <w:r>
        <w:rPr>
          <w:rFonts w:ascii="Arial" w:hAnsi="Arial" w:cs="Arial"/>
          <w:b/>
          <w:bCs/>
        </w:rPr>
        <w:t xml:space="preserve"> MEETING</w:t>
      </w:r>
    </w:p>
    <w:p w:rsidR="00107204" w:rsidRDefault="00805FCA" w14:paraId="4F818AAA" w14:textId="475A8091">
      <w:pPr>
        <w:jc w:val="center"/>
        <w:rPr>
          <w:rFonts w:ascii="Arial" w:hAnsi="Arial" w:cs="Arial"/>
          <w:b/>
          <w:bCs/>
        </w:rPr>
      </w:pPr>
      <w:r>
        <w:rPr>
          <w:rFonts w:ascii="Arial" w:hAnsi="Arial" w:cs="Arial"/>
          <w:b/>
          <w:bCs/>
        </w:rPr>
        <w:t xml:space="preserve">HELD ON </w:t>
      </w:r>
      <w:r w:rsidR="005B7E7C">
        <w:rPr>
          <w:rFonts w:ascii="Arial" w:hAnsi="Arial" w:cs="Arial"/>
          <w:b/>
          <w:bCs/>
        </w:rPr>
        <w:t>THURSDAY 24</w:t>
      </w:r>
      <w:r w:rsidRPr="005B7E7C" w:rsidR="005B7E7C">
        <w:rPr>
          <w:rFonts w:ascii="Arial" w:hAnsi="Arial" w:cs="Arial"/>
          <w:b/>
          <w:bCs/>
          <w:vertAlign w:val="superscript"/>
        </w:rPr>
        <w:t>TH</w:t>
      </w:r>
      <w:r w:rsidR="005B7E7C">
        <w:rPr>
          <w:rFonts w:ascii="Arial" w:hAnsi="Arial" w:cs="Arial"/>
          <w:b/>
          <w:bCs/>
        </w:rPr>
        <w:t xml:space="preserve"> NOVEMBER</w:t>
      </w:r>
      <w:r w:rsidR="00192731">
        <w:rPr>
          <w:rFonts w:ascii="Arial" w:hAnsi="Arial" w:cs="Arial"/>
          <w:b/>
          <w:bCs/>
        </w:rPr>
        <w:t xml:space="preserve"> </w:t>
      </w:r>
      <w:r w:rsidR="00B702B2">
        <w:rPr>
          <w:rFonts w:ascii="Arial" w:hAnsi="Arial" w:cs="Arial"/>
          <w:b/>
          <w:bCs/>
        </w:rPr>
        <w:t>2022</w:t>
      </w:r>
      <w:r>
        <w:rPr>
          <w:rFonts w:ascii="Arial" w:hAnsi="Arial" w:cs="Arial"/>
          <w:b/>
          <w:bCs/>
        </w:rPr>
        <w:t>:</w:t>
      </w:r>
    </w:p>
    <w:p w:rsidR="00107204" w:rsidRDefault="00107204" w14:paraId="0A37501D" w14:textId="77777777">
      <w:pPr>
        <w:rPr>
          <w:rFonts w:ascii="Arial" w:hAnsi="Arial" w:cs="Arial"/>
          <w:b/>
          <w:bCs/>
        </w:rPr>
      </w:pPr>
    </w:p>
    <w:p w:rsidR="00107204" w:rsidP="680DB05B" w:rsidRDefault="08121A4F" w14:paraId="3FA86050" w14:textId="0187F802">
      <w:pPr>
        <w:rPr>
          <w:rFonts w:ascii="Arial" w:hAnsi="Arial" w:cs="Arial"/>
        </w:rPr>
      </w:pPr>
      <w:r w:rsidRPr="6377A325">
        <w:rPr>
          <w:rFonts w:ascii="Arial" w:hAnsi="Arial" w:cs="Arial"/>
          <w:b/>
          <w:bCs/>
        </w:rPr>
        <w:t xml:space="preserve">Present: </w:t>
      </w:r>
      <w:r w:rsidRPr="6377A325">
        <w:rPr>
          <w:rFonts w:ascii="Arial" w:hAnsi="Arial" w:cs="Arial"/>
        </w:rPr>
        <w:t xml:space="preserve">Helen Carpenter (HC); Andrew Ross - Chair (AR); </w:t>
      </w:r>
      <w:r w:rsidRPr="6377A325" w:rsidR="05904FAE">
        <w:rPr>
          <w:rFonts w:ascii="Arial" w:hAnsi="Arial" w:cs="Arial"/>
        </w:rPr>
        <w:t xml:space="preserve">Neil Richardson; </w:t>
      </w:r>
      <w:r w:rsidRPr="6377A325">
        <w:rPr>
          <w:rFonts w:ascii="Arial" w:hAnsi="Arial" w:cs="Arial"/>
        </w:rPr>
        <w:t>Amy Bleasdale (AB)</w:t>
      </w:r>
    </w:p>
    <w:p w:rsidR="00107204" w:rsidRDefault="00805FCA" w14:paraId="1F7F4A0D" w14:textId="77777777">
      <w:pPr>
        <w:rPr>
          <w:rFonts w:ascii="Arial" w:hAnsi="Arial" w:cs="Arial"/>
          <w:bCs/>
        </w:rPr>
      </w:pPr>
      <w:r>
        <w:rPr>
          <w:rFonts w:ascii="Arial" w:hAnsi="Arial" w:cs="Arial"/>
          <w:b/>
          <w:bCs/>
        </w:rPr>
        <w:t>In attendance:</w:t>
      </w:r>
      <w:r>
        <w:rPr>
          <w:rFonts w:ascii="Arial" w:hAnsi="Arial" w:cs="Arial"/>
          <w:bCs/>
        </w:rPr>
        <w:t xml:space="preserve"> </w:t>
      </w:r>
    </w:p>
    <w:p w:rsidR="00107204" w:rsidRDefault="00805FCA" w14:paraId="69C58DD4" w14:textId="77777777">
      <w:pPr>
        <w:rPr>
          <w:rFonts w:ascii="Arial" w:hAnsi="Arial" w:cs="Arial"/>
        </w:rPr>
      </w:pPr>
      <w:r>
        <w:rPr>
          <w:rFonts w:ascii="Arial" w:hAnsi="Arial" w:cs="Arial"/>
          <w:b/>
          <w:bCs/>
        </w:rPr>
        <w:t>Minutes:</w:t>
      </w:r>
      <w:r>
        <w:rPr>
          <w:rFonts w:ascii="Arial" w:hAnsi="Arial" w:cs="Arial"/>
          <w:bCs/>
        </w:rPr>
        <w:t xml:space="preserve"> Amy Bleasdale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10405" w:type="dxa"/>
        <w:tblInd w:w="-1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left w:w="137" w:type="dxa"/>
          <w:right w:w="142" w:type="dxa"/>
        </w:tblCellMar>
        <w:tblLook w:val="01E0" w:firstRow="1" w:lastRow="1" w:firstColumn="1" w:lastColumn="1" w:noHBand="0" w:noVBand="0"/>
      </w:tblPr>
      <w:tblGrid>
        <w:gridCol w:w="696"/>
        <w:gridCol w:w="8694"/>
        <w:gridCol w:w="1015"/>
      </w:tblGrid>
      <w:tr w:rsidR="00107204" w:rsidTr="6377A325" w14:paraId="4AC42348" w14:textId="77777777">
        <w:tc>
          <w:tcPr>
            <w:tcW w:w="696" w:type="dxa"/>
            <w:tcBorders>
              <w:top w:val="single" w:color="00000A" w:sz="4" w:space="0"/>
              <w:left w:val="single" w:color="00000A" w:sz="4" w:space="0"/>
              <w:bottom w:val="single" w:color="00000A" w:sz="4" w:space="0"/>
              <w:right w:val="single" w:color="00000A" w:sz="4" w:space="0"/>
            </w:tcBorders>
            <w:shd w:val="clear" w:color="auto" w:fill="auto"/>
            <w:tcMar>
              <w:left w:w="137" w:type="dxa"/>
            </w:tcMar>
            <w:vAlign w:val="center"/>
          </w:tcPr>
          <w:p w:rsidR="00107204" w:rsidRDefault="00805FCA" w14:paraId="769726BA" w14:textId="77777777">
            <w:pPr>
              <w:tabs>
                <w:tab w:val="left" w:pos="284"/>
              </w:tabs>
              <w:rPr>
                <w:rFonts w:ascii="Arial" w:hAnsi="Arial" w:cs="Arial"/>
                <w:b/>
                <w:bCs/>
              </w:rPr>
            </w:pPr>
            <w:r>
              <w:rPr>
                <w:rFonts w:ascii="Arial" w:hAnsi="Arial" w:cs="Arial"/>
                <w:b/>
                <w:bCs/>
                <w:sz w:val="20"/>
              </w:rPr>
              <w:t>Item</w:t>
            </w:r>
          </w:p>
        </w:tc>
        <w:tc>
          <w:tcPr>
            <w:tcW w:w="8694" w:type="dxa"/>
            <w:tcBorders>
              <w:top w:val="single" w:color="00000A" w:sz="4" w:space="0"/>
              <w:left w:val="single" w:color="00000A" w:sz="4" w:space="0"/>
              <w:bottom w:val="single" w:color="00000A" w:sz="4" w:space="0"/>
              <w:right w:val="single" w:color="00000A" w:sz="4" w:space="0"/>
            </w:tcBorders>
            <w:shd w:val="clear" w:color="auto" w:fill="auto"/>
            <w:tcMar>
              <w:left w:w="137" w:type="dxa"/>
            </w:tcMar>
            <w:vAlign w:val="center"/>
          </w:tcPr>
          <w:p w:rsidR="00107204" w:rsidRDefault="00805FCA" w14:paraId="49CA2FA4" w14:textId="77777777">
            <w:pPr>
              <w:rPr>
                <w:rFonts w:ascii="Arial" w:hAnsi="Arial" w:cs="Arial"/>
                <w:b/>
                <w:bCs/>
              </w:rPr>
            </w:pPr>
            <w:r>
              <w:rPr>
                <w:rFonts w:ascii="Arial" w:hAnsi="Arial" w:cs="Arial"/>
                <w:b/>
                <w:bCs/>
              </w:rPr>
              <w:t>Minutes</w:t>
            </w:r>
          </w:p>
        </w:tc>
        <w:tc>
          <w:tcPr>
            <w:tcW w:w="1015" w:type="dxa"/>
            <w:tcBorders>
              <w:top w:val="single" w:color="00000A" w:sz="4" w:space="0"/>
              <w:left w:val="single" w:color="00000A" w:sz="4" w:space="0"/>
              <w:bottom w:val="single" w:color="00000A" w:sz="4" w:space="0"/>
              <w:right w:val="single" w:color="00000A" w:sz="4" w:space="0"/>
            </w:tcBorders>
            <w:shd w:val="clear" w:color="auto" w:fill="auto"/>
            <w:tcMar>
              <w:left w:w="137" w:type="dxa"/>
            </w:tcMar>
            <w:vAlign w:val="center"/>
          </w:tcPr>
          <w:p w:rsidR="00107204" w:rsidRDefault="00805FCA" w14:paraId="5CE446E2" w14:textId="77777777">
            <w:pPr>
              <w:rPr>
                <w:rFonts w:ascii="Arial" w:hAnsi="Arial" w:cs="Arial"/>
              </w:rPr>
            </w:pPr>
            <w:r>
              <w:rPr>
                <w:rFonts w:ascii="Arial" w:hAnsi="Arial" w:cs="Arial"/>
                <w:b/>
                <w:sz w:val="20"/>
              </w:rPr>
              <w:t>Action</w:t>
            </w:r>
          </w:p>
        </w:tc>
      </w:tr>
      <w:tr w:rsidR="00107204" w:rsidTr="6377A325" w14:paraId="128D217E" w14:textId="77777777">
        <w:tc>
          <w:tcPr>
            <w:tcW w:w="696"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107204" w:rsidRDefault="00805FCA" w14:paraId="649841BE" w14:textId="77777777">
            <w:pPr>
              <w:tabs>
                <w:tab w:val="left" w:pos="284"/>
              </w:tabs>
              <w:spacing w:before="120"/>
              <w:rPr>
                <w:rFonts w:ascii="Arial" w:hAnsi="Arial" w:cs="Arial"/>
                <w:b/>
                <w:bCs/>
              </w:rPr>
            </w:pPr>
            <w:r>
              <w:rPr>
                <w:rFonts w:ascii="Arial" w:hAnsi="Arial" w:cs="Arial"/>
                <w:b/>
                <w:bCs/>
              </w:rPr>
              <w:t>1</w:t>
            </w:r>
          </w:p>
        </w:tc>
        <w:tc>
          <w:tcPr>
            <w:tcW w:w="8694"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107204" w:rsidRDefault="00805FCA" w14:paraId="2D62C222" w14:textId="77777777">
            <w:pPr>
              <w:spacing w:before="120"/>
              <w:rPr>
                <w:rFonts w:ascii="Arial" w:hAnsi="Arial" w:cs="Arial"/>
                <w:b/>
                <w:bCs/>
              </w:rPr>
            </w:pPr>
            <w:r>
              <w:rPr>
                <w:rFonts w:ascii="Arial" w:hAnsi="Arial" w:cs="Arial"/>
                <w:b/>
                <w:bCs/>
              </w:rPr>
              <w:t>Apologies:</w:t>
            </w:r>
          </w:p>
          <w:p w:rsidR="00107204" w:rsidP="1D61B208" w:rsidRDefault="6B24E248" w14:paraId="0379DEDD" w14:textId="38A795CB">
            <w:pPr>
              <w:pStyle w:val="ListParagraph"/>
              <w:numPr>
                <w:ilvl w:val="0"/>
                <w:numId w:val="15"/>
              </w:numPr>
              <w:spacing w:before="120"/>
              <w:rPr>
                <w:rFonts w:ascii="Arial" w:hAnsi="Arial" w:cs="Arial"/>
              </w:rPr>
            </w:pPr>
            <w:r w:rsidRPr="6377A325">
              <w:rPr>
                <w:rFonts w:ascii="Arial" w:hAnsi="Arial" w:cs="Arial"/>
              </w:rPr>
              <w:t>S</w:t>
            </w:r>
            <w:r w:rsidRPr="6377A325" w:rsidR="264D3BC0">
              <w:rPr>
                <w:rFonts w:ascii="Arial" w:hAnsi="Arial" w:cs="Arial"/>
              </w:rPr>
              <w:t>haron Mistry</w:t>
            </w:r>
          </w:p>
        </w:tc>
        <w:tc>
          <w:tcPr>
            <w:tcW w:w="1015"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107204" w:rsidRDefault="00107204" w14:paraId="5DAB6C7B" w14:textId="77777777">
            <w:pPr>
              <w:rPr>
                <w:rFonts w:ascii="Arial" w:hAnsi="Arial" w:cs="Arial"/>
              </w:rPr>
            </w:pPr>
          </w:p>
        </w:tc>
      </w:tr>
      <w:tr w:rsidR="005B7E7C" w:rsidTr="6377A325" w14:paraId="18FD953F" w14:textId="77777777">
        <w:tc>
          <w:tcPr>
            <w:tcW w:w="696"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5B7E7C" w14:paraId="20CA57D3" w14:textId="576E2945">
            <w:pPr>
              <w:tabs>
                <w:tab w:val="left" w:pos="284"/>
              </w:tabs>
              <w:spacing w:before="120"/>
              <w:rPr>
                <w:rFonts w:ascii="Arial" w:hAnsi="Arial" w:cs="Arial"/>
                <w:b/>
                <w:bCs/>
              </w:rPr>
            </w:pPr>
            <w:r>
              <w:rPr>
                <w:rFonts w:ascii="Arial" w:hAnsi="Arial" w:cs="Arial"/>
                <w:b/>
                <w:bCs/>
              </w:rPr>
              <w:t>2</w:t>
            </w:r>
          </w:p>
        </w:tc>
        <w:tc>
          <w:tcPr>
            <w:tcW w:w="8694"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5B7E7C" w14:paraId="38322318" w14:textId="4AB3E73A">
            <w:pPr>
              <w:spacing w:before="120"/>
              <w:rPr>
                <w:rFonts w:ascii="Arial" w:hAnsi="Arial" w:cs="Arial"/>
                <w:b/>
                <w:bCs/>
              </w:rPr>
            </w:pPr>
            <w:r>
              <w:rPr>
                <w:rFonts w:ascii="Arial" w:hAnsi="Arial" w:cs="Arial"/>
                <w:b/>
                <w:bCs/>
              </w:rPr>
              <w:t>Terms Of Reference (Discussed at FGB):</w:t>
            </w:r>
          </w:p>
          <w:p w:rsidRPr="005B7E7C" w:rsidR="005B7E7C" w:rsidP="005B7E7C" w:rsidRDefault="005B7E7C" w14:paraId="7CC79EB2" w14:textId="471226E8">
            <w:pPr>
              <w:pStyle w:val="ListParagraph"/>
              <w:numPr>
                <w:ilvl w:val="0"/>
                <w:numId w:val="28"/>
              </w:numPr>
              <w:spacing w:before="120"/>
              <w:rPr>
                <w:rFonts w:ascii="Arial" w:hAnsi="Arial" w:cs="Arial"/>
                <w:b/>
                <w:bCs/>
              </w:rPr>
            </w:pPr>
            <w:r w:rsidRPr="005B7E7C">
              <w:rPr>
                <w:rFonts w:ascii="Arial" w:hAnsi="Arial" w:cs="Arial"/>
                <w:b/>
                <w:bCs/>
              </w:rPr>
              <w:t>Election of chair and vice-chair</w:t>
            </w:r>
          </w:p>
          <w:p w:rsidRPr="00106862" w:rsidR="005B7E7C" w:rsidP="005B7E7C" w:rsidRDefault="6B24E248" w14:paraId="27BFA28E" w14:textId="47927945">
            <w:pPr>
              <w:pStyle w:val="ListParagraph"/>
              <w:spacing w:before="120"/>
              <w:ind w:left="1080"/>
              <w:rPr>
                <w:rFonts w:ascii="Arial" w:hAnsi="Arial" w:cs="Arial"/>
              </w:rPr>
            </w:pPr>
            <w:r w:rsidRPr="6377A325">
              <w:rPr>
                <w:rFonts w:ascii="Arial" w:hAnsi="Arial" w:cs="Arial"/>
              </w:rPr>
              <w:t>AR to remain as chair; NR to continue as vice chair.</w:t>
            </w:r>
          </w:p>
          <w:p w:rsidR="005B7E7C" w:rsidP="005B7E7C" w:rsidRDefault="005B7E7C" w14:paraId="4D6948F7" w14:textId="7F541252">
            <w:pPr>
              <w:pStyle w:val="ListParagraph"/>
              <w:numPr>
                <w:ilvl w:val="0"/>
                <w:numId w:val="28"/>
              </w:numPr>
              <w:spacing w:before="120"/>
              <w:rPr>
                <w:rFonts w:ascii="Arial" w:hAnsi="Arial" w:cs="Arial"/>
                <w:b/>
                <w:bCs/>
              </w:rPr>
            </w:pPr>
            <w:r w:rsidRPr="005B7E7C">
              <w:rPr>
                <w:rFonts w:ascii="Arial" w:hAnsi="Arial" w:cs="Arial"/>
                <w:b/>
                <w:bCs/>
              </w:rPr>
              <w:t>Operation of new resource committee</w:t>
            </w:r>
          </w:p>
          <w:p w:rsidR="006D1209" w:rsidP="006D1209" w:rsidRDefault="006D1209" w14:paraId="48CD1B14" w14:textId="2A089ADB">
            <w:pPr>
              <w:pStyle w:val="ListParagraph"/>
              <w:spacing w:before="120"/>
              <w:ind w:left="1080"/>
              <w:rPr>
                <w:rFonts w:ascii="Arial" w:hAnsi="Arial" w:cs="Arial"/>
              </w:rPr>
            </w:pPr>
            <w:r>
              <w:rPr>
                <w:rFonts w:ascii="Arial" w:hAnsi="Arial" w:cs="Arial"/>
              </w:rPr>
              <w:t xml:space="preserve">AR to look at the agenda of the property committee and formulate </w:t>
            </w:r>
            <w:r w:rsidR="00E5132E">
              <w:rPr>
                <w:rFonts w:ascii="Arial" w:hAnsi="Arial" w:cs="Arial"/>
              </w:rPr>
              <w:t xml:space="preserve">an </w:t>
            </w:r>
            <w:r>
              <w:rPr>
                <w:rFonts w:ascii="Arial" w:hAnsi="Arial" w:cs="Arial"/>
              </w:rPr>
              <w:t xml:space="preserve">agenda to incorporate </w:t>
            </w:r>
            <w:r w:rsidR="00B86C55">
              <w:rPr>
                <w:rFonts w:ascii="Arial" w:hAnsi="Arial" w:cs="Arial"/>
              </w:rPr>
              <w:t>‘t</w:t>
            </w:r>
            <w:r>
              <w:rPr>
                <w:rFonts w:ascii="Arial" w:hAnsi="Arial" w:cs="Arial"/>
              </w:rPr>
              <w:t>he Property Committee</w:t>
            </w:r>
            <w:r w:rsidR="00B86C55">
              <w:rPr>
                <w:rFonts w:ascii="Arial" w:hAnsi="Arial" w:cs="Arial"/>
              </w:rPr>
              <w:t>’</w:t>
            </w:r>
            <w:r>
              <w:rPr>
                <w:rFonts w:ascii="Arial" w:hAnsi="Arial" w:cs="Arial"/>
              </w:rPr>
              <w:t xml:space="preserve"> agenda</w:t>
            </w:r>
            <w:r w:rsidR="00E5132E">
              <w:rPr>
                <w:rFonts w:ascii="Arial" w:hAnsi="Arial" w:cs="Arial"/>
              </w:rPr>
              <w:t>, moving forward</w:t>
            </w:r>
            <w:r>
              <w:rPr>
                <w:rFonts w:ascii="Arial" w:hAnsi="Arial" w:cs="Arial"/>
              </w:rPr>
              <w:t xml:space="preserve">. HC confirmed the Property agenda was small – main focus on site inspections (termly). </w:t>
            </w:r>
          </w:p>
          <w:p w:rsidRPr="00106862" w:rsidR="00106862" w:rsidP="6377A325" w:rsidRDefault="6B24E248" w14:paraId="0D97FBE4" w14:textId="38105CEE">
            <w:pPr>
              <w:pStyle w:val="ListParagraph"/>
              <w:spacing w:before="120"/>
              <w:ind w:left="1080"/>
              <w:rPr>
                <w:rFonts w:ascii="Arial" w:hAnsi="Arial" w:cs="Arial"/>
              </w:rPr>
            </w:pPr>
            <w:r w:rsidRPr="6377A325">
              <w:rPr>
                <w:rFonts w:ascii="Arial" w:hAnsi="Arial" w:cs="Arial"/>
              </w:rPr>
              <w:t xml:space="preserve">Proposal to do one big site inspection. </w:t>
            </w:r>
            <w:r w:rsidRPr="6377A325" w:rsidR="20D4F639">
              <w:rPr>
                <w:rFonts w:ascii="Arial" w:hAnsi="Arial" w:cs="Arial"/>
              </w:rPr>
              <w:t>It was a</w:t>
            </w:r>
            <w:r w:rsidRPr="6377A325">
              <w:rPr>
                <w:rFonts w:ascii="Arial" w:hAnsi="Arial" w:cs="Arial"/>
              </w:rPr>
              <w:t xml:space="preserve">greed termly was more practical due to </w:t>
            </w:r>
            <w:r w:rsidRPr="6377A325" w:rsidR="20D4F639">
              <w:rPr>
                <w:rFonts w:ascii="Arial" w:hAnsi="Arial" w:cs="Arial"/>
              </w:rPr>
              <w:t xml:space="preserve">the </w:t>
            </w:r>
            <w:r w:rsidRPr="6377A325">
              <w:rPr>
                <w:rFonts w:ascii="Arial" w:hAnsi="Arial" w:cs="Arial"/>
              </w:rPr>
              <w:t xml:space="preserve">job generation for the Superintendent. </w:t>
            </w:r>
            <w:r w:rsidRPr="6377A325" w:rsidR="2DF4FDD7">
              <w:rPr>
                <w:rFonts w:ascii="Arial" w:hAnsi="Arial" w:cs="Arial"/>
              </w:rPr>
              <w:t>F</w:t>
            </w:r>
            <w:r w:rsidRPr="6377A325">
              <w:rPr>
                <w:rFonts w:ascii="Arial" w:hAnsi="Arial" w:cs="Arial"/>
              </w:rPr>
              <w:t xml:space="preserve">irst </w:t>
            </w:r>
            <w:r w:rsidRPr="6377A325" w:rsidR="2DF4FDD7">
              <w:rPr>
                <w:rFonts w:ascii="Arial" w:hAnsi="Arial" w:cs="Arial"/>
              </w:rPr>
              <w:t>inspection scheduled for 23rd</w:t>
            </w:r>
            <w:r w:rsidRPr="6377A325">
              <w:rPr>
                <w:rFonts w:ascii="Arial" w:hAnsi="Arial" w:cs="Arial"/>
              </w:rPr>
              <w:t xml:space="preserve"> Jan 202</w:t>
            </w:r>
            <w:r w:rsidRPr="6377A325" w:rsidR="2DF4FDD7">
              <w:rPr>
                <w:rFonts w:ascii="Arial" w:hAnsi="Arial" w:cs="Arial"/>
              </w:rPr>
              <w:t>3</w:t>
            </w:r>
            <w:r w:rsidRPr="6377A325">
              <w:rPr>
                <w:rFonts w:ascii="Arial" w:hAnsi="Arial" w:cs="Arial"/>
              </w:rPr>
              <w:t>.</w:t>
            </w:r>
          </w:p>
        </w:tc>
        <w:tc>
          <w:tcPr>
            <w:tcW w:w="1015"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5B7E7C" w14:paraId="1AA7232F" w14:textId="77777777">
            <w:pPr>
              <w:rPr>
                <w:rFonts w:ascii="Arial" w:hAnsi="Arial" w:cs="Arial"/>
              </w:rPr>
            </w:pPr>
          </w:p>
        </w:tc>
      </w:tr>
      <w:tr w:rsidR="005B7E7C" w:rsidTr="6377A325" w14:paraId="2066BF5E" w14:textId="77777777">
        <w:tc>
          <w:tcPr>
            <w:tcW w:w="696"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5B7E7C" w14:paraId="375D2043" w14:textId="57FBCFAA">
            <w:pPr>
              <w:tabs>
                <w:tab w:val="left" w:pos="284"/>
              </w:tabs>
              <w:spacing w:before="120"/>
              <w:rPr>
                <w:rFonts w:ascii="Arial" w:hAnsi="Arial" w:cs="Arial"/>
                <w:b/>
                <w:bCs/>
              </w:rPr>
            </w:pPr>
            <w:r>
              <w:rPr>
                <w:rFonts w:ascii="Arial" w:hAnsi="Arial" w:cs="Arial"/>
                <w:b/>
                <w:bCs/>
              </w:rPr>
              <w:t>3</w:t>
            </w:r>
          </w:p>
        </w:tc>
        <w:tc>
          <w:tcPr>
            <w:tcW w:w="8694"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5B7E7C" w14:paraId="68FA099F" w14:textId="77777777">
            <w:pPr>
              <w:spacing w:before="120"/>
              <w:rPr>
                <w:rFonts w:ascii="Arial" w:hAnsi="Arial" w:cs="Arial"/>
                <w:b/>
                <w:bCs/>
              </w:rPr>
            </w:pPr>
            <w:r>
              <w:rPr>
                <w:rFonts w:ascii="Arial" w:hAnsi="Arial" w:cs="Arial"/>
                <w:b/>
                <w:bCs/>
              </w:rPr>
              <w:t>Minutes &amp; Matters Arising:</w:t>
            </w:r>
          </w:p>
          <w:p w:rsidR="005B7E7C" w:rsidP="005B7E7C" w:rsidRDefault="00B86C55" w14:paraId="1082A694" w14:textId="77777777">
            <w:pPr>
              <w:pStyle w:val="ListParagraph"/>
              <w:numPr>
                <w:ilvl w:val="0"/>
                <w:numId w:val="23"/>
              </w:numPr>
              <w:spacing w:before="120"/>
              <w:ind w:left="307"/>
              <w:rPr>
                <w:rFonts w:ascii="Arial" w:hAnsi="Arial" w:eastAsia="Arial" w:cs="Arial"/>
              </w:rPr>
            </w:pPr>
            <w:r>
              <w:rPr>
                <w:rFonts w:ascii="Arial" w:hAnsi="Arial" w:eastAsia="Arial" w:cs="Arial"/>
              </w:rPr>
              <w:t>Agreed to test the Emergency Plan this academic year.</w:t>
            </w:r>
          </w:p>
          <w:p w:rsidR="00B86C55" w:rsidP="005B7E7C" w:rsidRDefault="00B86C55" w14:paraId="3268DB73" w14:textId="7BB79FAB">
            <w:pPr>
              <w:pStyle w:val="ListParagraph"/>
              <w:numPr>
                <w:ilvl w:val="0"/>
                <w:numId w:val="23"/>
              </w:numPr>
              <w:spacing w:before="120"/>
              <w:ind w:left="307"/>
              <w:rPr>
                <w:rFonts w:ascii="Arial" w:hAnsi="Arial" w:eastAsia="Arial" w:cs="Arial"/>
              </w:rPr>
            </w:pPr>
            <w:r>
              <w:rPr>
                <w:rFonts w:ascii="Arial" w:hAnsi="Arial" w:eastAsia="Arial" w:cs="Arial"/>
              </w:rPr>
              <w:t>School fund report still pending.</w:t>
            </w:r>
          </w:p>
          <w:p w:rsidRPr="00C57842" w:rsidR="00B86C55" w:rsidP="00C57842" w:rsidRDefault="00B86C55" w14:paraId="060365EF" w14:textId="0701A4F7">
            <w:pPr>
              <w:pStyle w:val="ListParagraph"/>
              <w:numPr>
                <w:ilvl w:val="0"/>
                <w:numId w:val="23"/>
              </w:numPr>
              <w:spacing w:before="120"/>
              <w:ind w:left="307"/>
              <w:rPr>
                <w:rFonts w:ascii="Arial" w:hAnsi="Arial" w:eastAsia="Arial" w:cs="Arial"/>
              </w:rPr>
            </w:pPr>
            <w:r>
              <w:rPr>
                <w:rFonts w:ascii="Arial" w:hAnsi="Arial" w:eastAsia="Arial" w:cs="Arial"/>
              </w:rPr>
              <w:t>Roofing update from property committee – LCC have confirmed we are on the list for roof repairs (approx. Summer 2024).</w:t>
            </w:r>
          </w:p>
          <w:p w:rsidRPr="00B96072" w:rsidR="00B86C55" w:rsidP="00B86C55" w:rsidRDefault="00B86C55" w14:paraId="0AAB812F" w14:textId="2E98AE70">
            <w:pPr>
              <w:pStyle w:val="ListParagraph"/>
              <w:spacing w:before="120"/>
              <w:ind w:left="307"/>
              <w:rPr>
                <w:rFonts w:ascii="Arial" w:hAnsi="Arial" w:eastAsia="Arial" w:cs="Arial"/>
              </w:rPr>
            </w:pPr>
          </w:p>
        </w:tc>
        <w:tc>
          <w:tcPr>
            <w:tcW w:w="1015"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5B7E7C" w14:paraId="27B75EBC" w14:textId="77777777">
            <w:pPr>
              <w:rPr>
                <w:rFonts w:ascii="Arial" w:hAnsi="Arial" w:cs="Arial"/>
              </w:rPr>
            </w:pPr>
          </w:p>
          <w:p w:rsidR="00B86C55" w:rsidP="005B7E7C" w:rsidRDefault="00B86C55" w14:paraId="3FB7FDD9" w14:textId="77777777">
            <w:pPr>
              <w:rPr>
                <w:rFonts w:ascii="Arial" w:hAnsi="Arial" w:cs="Arial"/>
              </w:rPr>
            </w:pPr>
          </w:p>
          <w:p w:rsidR="00B86C55" w:rsidP="005B7E7C" w:rsidRDefault="00B86C55" w14:paraId="36FD3D0A" w14:textId="77777777">
            <w:pPr>
              <w:rPr>
                <w:rFonts w:ascii="Arial" w:hAnsi="Arial" w:cs="Arial"/>
              </w:rPr>
            </w:pPr>
            <w:r>
              <w:rPr>
                <w:rFonts w:ascii="Arial" w:hAnsi="Arial" w:cs="Arial"/>
              </w:rPr>
              <w:t>HC</w:t>
            </w:r>
          </w:p>
          <w:p w:rsidR="00B86C55" w:rsidP="005B7E7C" w:rsidRDefault="00B86C55" w14:paraId="7087AF8E" w14:textId="3512D596">
            <w:pPr>
              <w:rPr>
                <w:rFonts w:ascii="Arial" w:hAnsi="Arial" w:cs="Arial"/>
              </w:rPr>
            </w:pPr>
            <w:r>
              <w:rPr>
                <w:rFonts w:ascii="Arial" w:hAnsi="Arial" w:cs="Arial"/>
              </w:rPr>
              <w:t>AB</w:t>
            </w:r>
          </w:p>
        </w:tc>
      </w:tr>
      <w:tr w:rsidR="005B7E7C" w:rsidTr="6377A325" w14:paraId="722DE2D2" w14:textId="77777777">
        <w:tc>
          <w:tcPr>
            <w:tcW w:w="696"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5B7E7C" w14:paraId="5FCD5EC4" w14:textId="5D26F9FD">
            <w:pPr>
              <w:tabs>
                <w:tab w:val="left" w:pos="284"/>
              </w:tabs>
              <w:spacing w:before="120"/>
              <w:rPr>
                <w:rFonts w:ascii="Arial" w:hAnsi="Arial" w:cs="Arial"/>
                <w:b/>
                <w:bCs/>
              </w:rPr>
            </w:pPr>
            <w:r>
              <w:rPr>
                <w:rFonts w:ascii="Arial" w:hAnsi="Arial" w:cs="Arial"/>
                <w:b/>
                <w:bCs/>
              </w:rPr>
              <w:t>4</w:t>
            </w:r>
          </w:p>
        </w:tc>
        <w:tc>
          <w:tcPr>
            <w:tcW w:w="8694"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5B7E7C" w14:paraId="3F1104F9" w14:textId="77777777">
            <w:pPr>
              <w:spacing w:before="120"/>
              <w:rPr>
                <w:rFonts w:ascii="Arial" w:hAnsi="Arial" w:cs="Arial"/>
                <w:b/>
                <w:bCs/>
              </w:rPr>
            </w:pPr>
            <w:r>
              <w:rPr>
                <w:rFonts w:ascii="Arial" w:hAnsi="Arial" w:cs="Arial"/>
                <w:b/>
                <w:bCs/>
              </w:rPr>
              <w:t>Finance:</w:t>
            </w:r>
          </w:p>
          <w:p w:rsidRPr="00BB060B" w:rsidR="005B7E7C" w:rsidP="005B7E7C" w:rsidRDefault="005B7E7C" w14:paraId="2F264BF4" w14:textId="462EFDA2">
            <w:pPr>
              <w:spacing w:before="120"/>
              <w:rPr>
                <w:rFonts w:ascii="Arial" w:hAnsi="Arial" w:cs="Arial"/>
                <w:b/>
                <w:bCs/>
              </w:rPr>
            </w:pPr>
            <w:r>
              <w:rPr>
                <w:rFonts w:ascii="Arial" w:hAnsi="Arial" w:cs="Arial"/>
                <w:b/>
                <w:bCs/>
              </w:rPr>
              <w:t xml:space="preserve">(i)   </w:t>
            </w:r>
            <w:r w:rsidRPr="00BB060B">
              <w:rPr>
                <w:rFonts w:ascii="Arial" w:hAnsi="Arial" w:cs="Arial"/>
                <w:b/>
                <w:bCs/>
              </w:rPr>
              <w:t>Budget Update</w:t>
            </w:r>
          </w:p>
          <w:p w:rsidR="005B7E7C" w:rsidP="005B7E7C" w:rsidRDefault="005B7E7C" w14:paraId="2A97CC7C" w14:textId="77777777">
            <w:pPr>
              <w:spacing w:before="120"/>
              <w:rPr>
                <w:rFonts w:ascii="Arial" w:hAnsi="Arial" w:cs="Arial"/>
                <w:b/>
                <w:bCs/>
              </w:rPr>
            </w:pPr>
            <w:r>
              <w:rPr>
                <w:rFonts w:ascii="Arial" w:hAnsi="Arial" w:cs="Arial"/>
                <w:b/>
                <w:bCs/>
              </w:rPr>
              <w:t>56/237 - Budget</w:t>
            </w:r>
          </w:p>
          <w:p w:rsidRPr="00C57842" w:rsidR="005B7E7C" w:rsidP="00D525BE" w:rsidRDefault="00E5132E" w14:paraId="67B22A73" w14:textId="2E3407BE">
            <w:pPr>
              <w:pStyle w:val="ListParagraph"/>
              <w:numPr>
                <w:ilvl w:val="0"/>
                <w:numId w:val="19"/>
              </w:numPr>
              <w:spacing w:before="120"/>
              <w:rPr>
                <w:rFonts w:ascii="Arial" w:hAnsi="Arial" w:eastAsia="Arial" w:cs="Arial"/>
              </w:rPr>
            </w:pPr>
            <w:r>
              <w:rPr>
                <w:rFonts w:ascii="Arial" w:hAnsi="Arial" w:eastAsia="Arial" w:cs="Arial"/>
              </w:rPr>
              <w:t>Query regarding ‘o</w:t>
            </w:r>
            <w:r w:rsidRPr="00C57842" w:rsidR="00C57842">
              <w:rPr>
                <w:rFonts w:ascii="Arial" w:hAnsi="Arial" w:eastAsia="Arial" w:cs="Arial"/>
              </w:rPr>
              <w:t>ther staffing</w:t>
            </w:r>
            <w:r>
              <w:rPr>
                <w:rFonts w:ascii="Arial" w:hAnsi="Arial" w:eastAsia="Arial" w:cs="Arial"/>
              </w:rPr>
              <w:t>’</w:t>
            </w:r>
            <w:r w:rsidRPr="00C57842" w:rsidR="00C57842">
              <w:rPr>
                <w:rFonts w:ascii="Arial" w:hAnsi="Arial" w:eastAsia="Arial" w:cs="Arial"/>
              </w:rPr>
              <w:t xml:space="preserve"> </w:t>
            </w:r>
            <w:r>
              <w:rPr>
                <w:rFonts w:ascii="Arial" w:hAnsi="Arial" w:eastAsia="Arial" w:cs="Arial"/>
              </w:rPr>
              <w:t xml:space="preserve">costs </w:t>
            </w:r>
            <w:r w:rsidRPr="00C57842" w:rsidR="00C57842">
              <w:rPr>
                <w:rFonts w:ascii="Arial" w:hAnsi="Arial" w:eastAsia="Arial" w:cs="Arial"/>
              </w:rPr>
              <w:t>– misc. payments</w:t>
            </w:r>
            <w:r w:rsidR="00C57842">
              <w:rPr>
                <w:rFonts w:ascii="Arial" w:hAnsi="Arial" w:eastAsia="Arial" w:cs="Arial"/>
              </w:rPr>
              <w:t xml:space="preserve"> for other job roles (e.g. NI payment for 10/237 employees with dual roles)</w:t>
            </w:r>
            <w:r w:rsidR="001B6A56">
              <w:rPr>
                <w:rFonts w:ascii="Arial" w:hAnsi="Arial" w:eastAsia="Arial" w:cs="Arial"/>
              </w:rPr>
              <w:t>.</w:t>
            </w:r>
          </w:p>
          <w:p w:rsidRPr="00C57842" w:rsidR="005B7E7C" w:rsidP="005B7E7C" w:rsidRDefault="00C57842" w14:paraId="5FFB2BD9" w14:textId="5B6251A7">
            <w:pPr>
              <w:pStyle w:val="ListParagraph"/>
              <w:numPr>
                <w:ilvl w:val="0"/>
                <w:numId w:val="19"/>
              </w:numPr>
              <w:spacing w:before="120"/>
              <w:rPr>
                <w:rFonts w:ascii="Arial" w:hAnsi="Arial" w:cs="Arial"/>
              </w:rPr>
            </w:pPr>
            <w:r w:rsidRPr="00C57842">
              <w:rPr>
                <w:rFonts w:ascii="Arial" w:hAnsi="Arial" w:cs="Arial"/>
              </w:rPr>
              <w:t>Premises</w:t>
            </w:r>
            <w:r w:rsidR="00E5132E">
              <w:rPr>
                <w:rFonts w:ascii="Arial" w:hAnsi="Arial" w:cs="Arial"/>
              </w:rPr>
              <w:t xml:space="preserve"> costs</w:t>
            </w:r>
            <w:r>
              <w:rPr>
                <w:rFonts w:ascii="Arial" w:hAnsi="Arial" w:cs="Arial"/>
              </w:rPr>
              <w:t xml:space="preserve"> look low – </w:t>
            </w:r>
            <w:r w:rsidR="00E5132E">
              <w:rPr>
                <w:rFonts w:ascii="Arial" w:hAnsi="Arial" w:cs="Arial"/>
              </w:rPr>
              <w:t xml:space="preserve">this is due to </w:t>
            </w:r>
            <w:r>
              <w:rPr>
                <w:rFonts w:ascii="Arial" w:hAnsi="Arial" w:cs="Arial"/>
              </w:rPr>
              <w:t>invoices pending, not underspend</w:t>
            </w:r>
            <w:r w:rsidR="001B6A56">
              <w:rPr>
                <w:rFonts w:ascii="Arial" w:hAnsi="Arial" w:cs="Arial"/>
              </w:rPr>
              <w:t>.</w:t>
            </w:r>
          </w:p>
          <w:p w:rsidRPr="00C57842" w:rsidR="005B7E7C" w:rsidP="005B7E7C" w:rsidRDefault="00C57842" w14:paraId="097EA74A" w14:textId="3DFCEB7F">
            <w:pPr>
              <w:pStyle w:val="ListParagraph"/>
              <w:numPr>
                <w:ilvl w:val="0"/>
                <w:numId w:val="19"/>
              </w:numPr>
              <w:spacing w:before="120"/>
              <w:rPr>
                <w:rFonts w:ascii="Arial" w:hAnsi="Arial" w:cs="Arial"/>
              </w:rPr>
            </w:pPr>
            <w:r w:rsidRPr="00C57842">
              <w:rPr>
                <w:rFonts w:ascii="Arial" w:hAnsi="Arial" w:cs="Arial"/>
              </w:rPr>
              <w:t xml:space="preserve">Rates </w:t>
            </w:r>
            <w:r w:rsidR="00E5132E">
              <w:rPr>
                <w:rFonts w:ascii="Arial" w:hAnsi="Arial" w:cs="Arial"/>
              </w:rPr>
              <w:t>expenditure is</w:t>
            </w:r>
            <w:r w:rsidRPr="00C57842">
              <w:rPr>
                <w:rFonts w:ascii="Arial" w:hAnsi="Arial" w:cs="Arial"/>
              </w:rPr>
              <w:t xml:space="preserve"> off</w:t>
            </w:r>
            <w:r>
              <w:rPr>
                <w:rFonts w:ascii="Arial" w:hAnsi="Arial" w:cs="Arial"/>
              </w:rPr>
              <w:t>-</w:t>
            </w:r>
            <w:r w:rsidRPr="00C57842">
              <w:rPr>
                <w:rFonts w:ascii="Arial" w:hAnsi="Arial" w:cs="Arial"/>
              </w:rPr>
              <w:t>set by income</w:t>
            </w:r>
            <w:r>
              <w:rPr>
                <w:rFonts w:ascii="Arial" w:hAnsi="Arial" w:cs="Arial"/>
              </w:rPr>
              <w:t xml:space="preserve"> from the LEA</w:t>
            </w:r>
            <w:r w:rsidR="001B6A56">
              <w:rPr>
                <w:rFonts w:ascii="Arial" w:hAnsi="Arial" w:cs="Arial"/>
              </w:rPr>
              <w:t>.</w:t>
            </w:r>
          </w:p>
          <w:p w:rsidRPr="00BB060B" w:rsidR="005B7E7C" w:rsidP="005B7E7C" w:rsidRDefault="005B7E7C" w14:paraId="37F375E9" w14:textId="03BF8E6D">
            <w:pPr>
              <w:spacing w:before="120"/>
              <w:rPr>
                <w:rFonts w:ascii="Arial" w:hAnsi="Arial" w:cs="Arial"/>
                <w:b/>
                <w:bCs/>
              </w:rPr>
            </w:pPr>
            <w:r w:rsidRPr="680DB05B">
              <w:rPr>
                <w:rFonts w:ascii="Arial" w:hAnsi="Arial" w:cs="Arial"/>
                <w:b/>
                <w:bCs/>
              </w:rPr>
              <w:t>10/237 - Extended Schools Budget</w:t>
            </w:r>
          </w:p>
          <w:p w:rsidRPr="1D61B208" w:rsidR="00106862" w:rsidP="00106862" w:rsidRDefault="00C57842" w14:paraId="6C32EFFA" w14:textId="30344219">
            <w:pPr>
              <w:pStyle w:val="ListParagraph"/>
              <w:numPr>
                <w:ilvl w:val="0"/>
                <w:numId w:val="19"/>
              </w:numPr>
              <w:spacing w:before="120"/>
              <w:rPr>
                <w:rFonts w:ascii="Arial" w:hAnsi="Arial" w:eastAsia="Arial" w:cs="Arial"/>
              </w:rPr>
            </w:pPr>
            <w:r>
              <w:rPr>
                <w:rFonts w:ascii="Arial" w:hAnsi="Arial" w:eastAsia="Arial" w:cs="Arial"/>
              </w:rPr>
              <w:t>Things looking on track for mid-year</w:t>
            </w:r>
            <w:r w:rsidR="001B6A56">
              <w:rPr>
                <w:rFonts w:ascii="Arial" w:hAnsi="Arial" w:eastAsia="Arial" w:cs="Arial"/>
              </w:rPr>
              <w:t>.</w:t>
            </w:r>
          </w:p>
          <w:p w:rsidR="005B7E7C" w:rsidP="00E5132E" w:rsidRDefault="005B7E7C" w14:paraId="6F425366" w14:textId="2AE34D91">
            <w:pPr>
              <w:pStyle w:val="ListParagraph"/>
              <w:spacing w:before="120"/>
              <w:rPr>
                <w:rFonts w:ascii="Arial" w:hAnsi="Arial" w:eastAsia="Arial" w:cs="Arial"/>
              </w:rPr>
            </w:pPr>
          </w:p>
          <w:p w:rsidR="005B7E7C" w:rsidP="005B7E7C" w:rsidRDefault="005B7E7C" w14:paraId="7963BEDD" w14:textId="77777777">
            <w:pPr>
              <w:spacing w:before="120"/>
              <w:ind w:left="18"/>
              <w:rPr>
                <w:rFonts w:ascii="Arial" w:hAnsi="Arial" w:cs="Arial"/>
                <w:b/>
                <w:bCs/>
              </w:rPr>
            </w:pPr>
            <w:r w:rsidRPr="680DB05B">
              <w:rPr>
                <w:rFonts w:ascii="Arial" w:hAnsi="Arial" w:cs="Arial"/>
                <w:b/>
                <w:bCs/>
              </w:rPr>
              <w:t>School Fund</w:t>
            </w:r>
          </w:p>
          <w:p w:rsidR="005B7E7C" w:rsidP="005B7E7C" w:rsidRDefault="00E5132E" w14:paraId="0871EAF8" w14:textId="2757E73B">
            <w:pPr>
              <w:pStyle w:val="ListParagraph"/>
              <w:numPr>
                <w:ilvl w:val="0"/>
                <w:numId w:val="19"/>
              </w:numPr>
              <w:spacing w:before="120"/>
              <w:rPr>
                <w:rFonts w:ascii="Arial" w:hAnsi="Arial" w:eastAsia="Arial" w:cs="Arial"/>
              </w:rPr>
            </w:pPr>
            <w:r>
              <w:rPr>
                <w:rFonts w:ascii="Arial" w:hAnsi="Arial" w:eastAsia="Arial" w:cs="Arial"/>
              </w:rPr>
              <w:t>Moving forward, o</w:t>
            </w:r>
            <w:r w:rsidR="007A5FFA">
              <w:rPr>
                <w:rFonts w:ascii="Arial" w:hAnsi="Arial" w:eastAsia="Arial" w:cs="Arial"/>
              </w:rPr>
              <w:t xml:space="preserve">nly move Westgate Windfall profit into the ‘School Fund’ pot </w:t>
            </w:r>
            <w:r>
              <w:rPr>
                <w:rFonts w:ascii="Arial" w:hAnsi="Arial" w:eastAsia="Arial" w:cs="Arial"/>
              </w:rPr>
              <w:t>at the end of the year and</w:t>
            </w:r>
            <w:r w:rsidR="007A5FFA">
              <w:rPr>
                <w:rFonts w:ascii="Arial" w:hAnsi="Arial" w:eastAsia="Arial" w:cs="Arial"/>
              </w:rPr>
              <w:t xml:space="preserve"> leave the remainder in the ‘Westgate Windfall’ pot to cover </w:t>
            </w:r>
            <w:r>
              <w:rPr>
                <w:rFonts w:ascii="Arial" w:hAnsi="Arial" w:eastAsia="Arial" w:cs="Arial"/>
              </w:rPr>
              <w:t xml:space="preserve">any </w:t>
            </w:r>
            <w:r w:rsidR="007A5FFA">
              <w:rPr>
                <w:rFonts w:ascii="Arial" w:hAnsi="Arial" w:eastAsia="Arial" w:cs="Arial"/>
              </w:rPr>
              <w:t>expected expenditure.</w:t>
            </w:r>
          </w:p>
          <w:p w:rsidR="007A5FFA" w:rsidP="005B7E7C" w:rsidRDefault="007A5FFA" w14:paraId="4957B1E3" w14:textId="0B28B8A9">
            <w:pPr>
              <w:pStyle w:val="ListParagraph"/>
              <w:numPr>
                <w:ilvl w:val="0"/>
                <w:numId w:val="19"/>
              </w:numPr>
              <w:spacing w:before="120"/>
              <w:rPr>
                <w:rFonts w:ascii="Arial" w:hAnsi="Arial" w:eastAsia="Arial" w:cs="Arial"/>
              </w:rPr>
            </w:pPr>
            <w:r>
              <w:rPr>
                <w:rFonts w:ascii="Arial" w:hAnsi="Arial" w:eastAsia="Arial" w:cs="Arial"/>
              </w:rPr>
              <w:t xml:space="preserve">Add a note for any variances e.g. </w:t>
            </w:r>
            <w:r w:rsidR="00E5132E">
              <w:rPr>
                <w:rFonts w:ascii="Arial" w:hAnsi="Arial" w:eastAsia="Arial" w:cs="Arial"/>
              </w:rPr>
              <w:t>pendi</w:t>
            </w:r>
            <w:r>
              <w:rPr>
                <w:rFonts w:ascii="Arial" w:hAnsi="Arial" w:eastAsia="Arial" w:cs="Arial"/>
              </w:rPr>
              <w:t>ng music invoices / trips paid in the wrong year</w:t>
            </w:r>
            <w:r w:rsidR="00E5132E">
              <w:rPr>
                <w:rFonts w:ascii="Arial" w:hAnsi="Arial" w:eastAsia="Arial" w:cs="Arial"/>
              </w:rPr>
              <w:t xml:space="preserve"> etc.</w:t>
            </w:r>
          </w:p>
          <w:p w:rsidR="005B7E7C" w:rsidP="005B7E7C" w:rsidRDefault="005B7E7C" w14:paraId="1C268B2D" w14:textId="063E52FF">
            <w:pPr>
              <w:spacing w:before="120"/>
              <w:ind w:left="18"/>
              <w:rPr>
                <w:rFonts w:ascii="Arial" w:hAnsi="Arial" w:cs="Arial"/>
                <w:b/>
                <w:bCs/>
              </w:rPr>
            </w:pPr>
          </w:p>
          <w:p w:rsidR="005B7E7C" w:rsidP="005B7E7C" w:rsidRDefault="005B7E7C" w14:paraId="48936C48" w14:textId="34ADB285">
            <w:pPr>
              <w:spacing w:before="120"/>
              <w:ind w:left="18"/>
              <w:rPr>
                <w:rFonts w:ascii="Arial" w:hAnsi="Arial" w:cs="Arial"/>
                <w:b/>
                <w:bCs/>
              </w:rPr>
            </w:pPr>
            <w:r w:rsidRPr="7DAC0FC1">
              <w:rPr>
                <w:rFonts w:ascii="Arial" w:hAnsi="Arial" w:cs="Arial"/>
                <w:b/>
                <w:bCs/>
              </w:rPr>
              <w:t xml:space="preserve"> (ii)   </w:t>
            </w:r>
            <w:r>
              <w:rPr>
                <w:rFonts w:ascii="Arial" w:hAnsi="Arial" w:cs="Arial"/>
                <w:b/>
                <w:bCs/>
              </w:rPr>
              <w:t>Review of</w:t>
            </w:r>
            <w:r w:rsidRPr="7DAC0FC1">
              <w:rPr>
                <w:rFonts w:ascii="Arial" w:hAnsi="Arial" w:cs="Arial"/>
                <w:b/>
                <w:bCs/>
              </w:rPr>
              <w:t xml:space="preserve"> </w:t>
            </w:r>
            <w:r>
              <w:rPr>
                <w:rFonts w:ascii="Arial" w:hAnsi="Arial" w:cs="Arial"/>
                <w:b/>
                <w:bCs/>
              </w:rPr>
              <w:t>Mid-Year review</w:t>
            </w:r>
          </w:p>
          <w:p w:rsidR="005B7E7C" w:rsidP="005B7E7C" w:rsidRDefault="005B7E7C" w14:paraId="77CF1654" w14:textId="5490BF03">
            <w:pPr>
              <w:spacing w:before="120"/>
              <w:ind w:left="18"/>
              <w:rPr>
                <w:rFonts w:ascii="Arial" w:hAnsi="Arial" w:cs="Arial"/>
                <w:b/>
                <w:bCs/>
                <w:u w:val="single"/>
              </w:rPr>
            </w:pPr>
            <w:r w:rsidRPr="7DAC0FC1">
              <w:rPr>
                <w:rFonts w:ascii="Arial" w:hAnsi="Arial" w:cs="Arial"/>
                <w:b/>
                <w:bCs/>
                <w:u w:val="single"/>
              </w:rPr>
              <w:t>Main School Budget</w:t>
            </w:r>
          </w:p>
          <w:p w:rsidRPr="007A5FFA" w:rsidR="005B7E7C" w:rsidP="00D525BE" w:rsidRDefault="005B7E7C" w14:paraId="44D3A4A1" w14:textId="1CEEAD48">
            <w:pPr>
              <w:pStyle w:val="ListParagraph"/>
              <w:numPr>
                <w:ilvl w:val="0"/>
                <w:numId w:val="23"/>
              </w:numPr>
              <w:spacing w:before="120"/>
              <w:rPr>
                <w:rFonts w:ascii="Arial" w:hAnsi="Arial" w:cs="Arial"/>
                <w:b/>
                <w:bCs/>
                <w:u w:val="single"/>
              </w:rPr>
            </w:pPr>
            <w:r w:rsidRPr="005B7E7C">
              <w:rPr>
                <w:rFonts w:ascii="Arial" w:hAnsi="Arial" w:cs="Arial"/>
              </w:rPr>
              <w:t xml:space="preserve"> </w:t>
            </w:r>
            <w:r w:rsidR="007A5FFA">
              <w:rPr>
                <w:rFonts w:ascii="Arial" w:hAnsi="Arial" w:cs="Arial"/>
              </w:rPr>
              <w:t xml:space="preserve">School Led Tutoring (SLT) clawback due to </w:t>
            </w:r>
            <w:r w:rsidR="001B1F46">
              <w:rPr>
                <w:rFonts w:ascii="Arial" w:hAnsi="Arial" w:cs="Arial"/>
              </w:rPr>
              <w:t xml:space="preserve">our </w:t>
            </w:r>
            <w:r w:rsidR="007A5FFA">
              <w:rPr>
                <w:rFonts w:ascii="Arial" w:hAnsi="Arial" w:cs="Arial"/>
              </w:rPr>
              <w:t>average spen</w:t>
            </w:r>
            <w:r w:rsidR="001B1F46">
              <w:rPr>
                <w:rFonts w:ascii="Arial" w:hAnsi="Arial" w:cs="Arial"/>
              </w:rPr>
              <w:t>d</w:t>
            </w:r>
            <w:r w:rsidR="007A5FFA">
              <w:rPr>
                <w:rFonts w:ascii="Arial" w:hAnsi="Arial" w:cs="Arial"/>
              </w:rPr>
              <w:t xml:space="preserve"> per pupil being above the national cap level</w:t>
            </w:r>
            <w:r w:rsidR="001B1F46">
              <w:rPr>
                <w:rFonts w:ascii="Arial" w:hAnsi="Arial" w:cs="Arial"/>
              </w:rPr>
              <w:t xml:space="preserve"> per pupil</w:t>
            </w:r>
            <w:r w:rsidR="001B6A56">
              <w:rPr>
                <w:rFonts w:ascii="Arial" w:hAnsi="Arial" w:cs="Arial"/>
              </w:rPr>
              <w:t>.</w:t>
            </w:r>
          </w:p>
          <w:p w:rsidR="007A5FFA" w:rsidP="00D525BE" w:rsidRDefault="007A5FFA" w14:paraId="7A7A8488" w14:textId="3440D535">
            <w:pPr>
              <w:pStyle w:val="ListParagraph"/>
              <w:numPr>
                <w:ilvl w:val="0"/>
                <w:numId w:val="23"/>
              </w:numPr>
              <w:spacing w:before="120"/>
              <w:rPr>
                <w:rFonts w:ascii="Arial" w:hAnsi="Arial" w:cs="Arial"/>
              </w:rPr>
            </w:pPr>
            <w:r w:rsidRPr="007A5FFA">
              <w:rPr>
                <w:rFonts w:ascii="Arial" w:hAnsi="Arial" w:cs="Arial"/>
              </w:rPr>
              <w:t xml:space="preserve">Unfunded pay </w:t>
            </w:r>
            <w:r w:rsidR="00E5132E">
              <w:rPr>
                <w:rFonts w:ascii="Arial" w:hAnsi="Arial" w:cs="Arial"/>
              </w:rPr>
              <w:t>a</w:t>
            </w:r>
            <w:r w:rsidRPr="007A5FFA">
              <w:rPr>
                <w:rFonts w:ascii="Arial" w:hAnsi="Arial" w:cs="Arial"/>
              </w:rPr>
              <w:t>wards approx. £55k</w:t>
            </w:r>
            <w:r w:rsidR="001B6A56">
              <w:rPr>
                <w:rFonts w:ascii="Arial" w:hAnsi="Arial" w:cs="Arial"/>
              </w:rPr>
              <w:t>.</w:t>
            </w:r>
          </w:p>
          <w:p w:rsidR="007A5FFA" w:rsidP="00D525BE" w:rsidRDefault="007A5FFA" w14:paraId="5186AC05" w14:textId="77D35923">
            <w:pPr>
              <w:pStyle w:val="ListParagraph"/>
              <w:numPr>
                <w:ilvl w:val="0"/>
                <w:numId w:val="23"/>
              </w:numPr>
              <w:spacing w:before="120"/>
              <w:rPr>
                <w:rFonts w:ascii="Arial" w:hAnsi="Arial" w:cs="Arial"/>
              </w:rPr>
            </w:pPr>
            <w:r>
              <w:rPr>
                <w:rFonts w:ascii="Arial" w:hAnsi="Arial" w:cs="Arial"/>
              </w:rPr>
              <w:t>Premises</w:t>
            </w:r>
            <w:r w:rsidR="001B1F46">
              <w:rPr>
                <w:rFonts w:ascii="Arial" w:hAnsi="Arial" w:cs="Arial"/>
              </w:rPr>
              <w:t xml:space="preserve"> costs have</w:t>
            </w:r>
            <w:r>
              <w:rPr>
                <w:rFonts w:ascii="Arial" w:hAnsi="Arial" w:cs="Arial"/>
              </w:rPr>
              <w:t xml:space="preserve"> increase</w:t>
            </w:r>
            <w:r w:rsidR="001B1F46">
              <w:rPr>
                <w:rFonts w:ascii="Arial" w:hAnsi="Arial" w:cs="Arial"/>
              </w:rPr>
              <w:t>d</w:t>
            </w:r>
            <w:r>
              <w:rPr>
                <w:rFonts w:ascii="Arial" w:hAnsi="Arial" w:cs="Arial"/>
              </w:rPr>
              <w:t xml:space="preserve"> due to rates being included in the </w:t>
            </w:r>
            <w:r w:rsidR="001B1F46">
              <w:rPr>
                <w:rFonts w:ascii="Arial" w:hAnsi="Arial" w:cs="Arial"/>
              </w:rPr>
              <w:t>model (off</w:t>
            </w:r>
            <w:r w:rsidR="00943C66">
              <w:rPr>
                <w:rFonts w:ascii="Arial" w:hAnsi="Arial" w:cs="Arial"/>
              </w:rPr>
              <w:t>-</w:t>
            </w:r>
            <w:r w:rsidR="001B1F46">
              <w:rPr>
                <w:rFonts w:ascii="Arial" w:hAnsi="Arial" w:cs="Arial"/>
              </w:rPr>
              <w:t>set by LCC delegated grants)</w:t>
            </w:r>
            <w:r w:rsidR="001B6A56">
              <w:rPr>
                <w:rFonts w:ascii="Arial" w:hAnsi="Arial" w:cs="Arial"/>
              </w:rPr>
              <w:t>.</w:t>
            </w:r>
          </w:p>
          <w:p w:rsidR="001B6A56" w:rsidP="00D525BE" w:rsidRDefault="00E5132E" w14:paraId="0DA58CC4" w14:textId="085D4D5A">
            <w:pPr>
              <w:pStyle w:val="ListParagraph"/>
              <w:numPr>
                <w:ilvl w:val="0"/>
                <w:numId w:val="23"/>
              </w:numPr>
              <w:spacing w:before="120"/>
              <w:rPr>
                <w:rFonts w:ascii="Arial" w:hAnsi="Arial" w:cs="Arial"/>
              </w:rPr>
            </w:pPr>
            <w:r>
              <w:rPr>
                <w:rFonts w:ascii="Arial" w:hAnsi="Arial" w:cs="Arial"/>
              </w:rPr>
              <w:t>School h</w:t>
            </w:r>
            <w:r w:rsidR="001B6A56">
              <w:rPr>
                <w:rFonts w:ascii="Arial" w:hAnsi="Arial" w:cs="Arial"/>
              </w:rPr>
              <w:t>ave set a balanced budget by using the carry forward and increasing the contribution from WOOSH by £5320.</w:t>
            </w:r>
          </w:p>
          <w:p w:rsidRPr="007A5FFA" w:rsidR="001B6A56" w:rsidP="00D525BE" w:rsidRDefault="001B6A56" w14:paraId="2C384A67" w14:textId="3FAE4DAE">
            <w:pPr>
              <w:pStyle w:val="ListParagraph"/>
              <w:numPr>
                <w:ilvl w:val="0"/>
                <w:numId w:val="23"/>
              </w:numPr>
              <w:spacing w:before="120"/>
              <w:rPr>
                <w:rFonts w:ascii="Arial" w:hAnsi="Arial" w:cs="Arial"/>
              </w:rPr>
            </w:pPr>
            <w:r>
              <w:rPr>
                <w:rFonts w:ascii="Arial" w:hAnsi="Arial" w:cs="Arial"/>
              </w:rPr>
              <w:t xml:space="preserve">Funding formula for 23/24 due to be published in Feb 23 – should show an increase in funding which is not currently reflected in the </w:t>
            </w:r>
            <w:r w:rsidR="00E5132E">
              <w:rPr>
                <w:rFonts w:ascii="Arial" w:hAnsi="Arial" w:cs="Arial"/>
              </w:rPr>
              <w:t>3-year</w:t>
            </w:r>
            <w:r>
              <w:rPr>
                <w:rFonts w:ascii="Arial" w:hAnsi="Arial" w:cs="Arial"/>
              </w:rPr>
              <w:t xml:space="preserve"> model.</w:t>
            </w:r>
          </w:p>
          <w:p w:rsidR="005B7E7C" w:rsidP="005B7E7C" w:rsidRDefault="005B7E7C" w14:paraId="59DB7DF2" w14:textId="77777777">
            <w:pPr>
              <w:spacing w:before="120"/>
              <w:rPr>
                <w:rFonts w:ascii="Arial" w:hAnsi="Arial" w:cs="Arial"/>
                <w:b/>
                <w:bCs/>
                <w:u w:val="single"/>
              </w:rPr>
            </w:pPr>
          </w:p>
          <w:p w:rsidRPr="005B7E7C" w:rsidR="005B7E7C" w:rsidP="005B7E7C" w:rsidRDefault="005B7E7C" w14:paraId="7C60FB3C" w14:textId="0718B4C4">
            <w:pPr>
              <w:spacing w:before="120"/>
              <w:rPr>
                <w:rFonts w:ascii="Arial" w:hAnsi="Arial" w:cs="Arial"/>
                <w:b/>
                <w:bCs/>
                <w:u w:val="single"/>
              </w:rPr>
            </w:pPr>
            <w:r w:rsidRPr="005B7E7C">
              <w:rPr>
                <w:rFonts w:ascii="Arial" w:hAnsi="Arial" w:cs="Arial"/>
                <w:b/>
                <w:bCs/>
                <w:u w:val="single"/>
              </w:rPr>
              <w:t>Extended</w:t>
            </w:r>
          </w:p>
          <w:p w:rsidR="005B7E7C" w:rsidP="005B7E7C" w:rsidRDefault="001B6A56" w14:paraId="77F54010" w14:textId="42C57AF9">
            <w:pPr>
              <w:pStyle w:val="ListParagraph"/>
              <w:numPr>
                <w:ilvl w:val="0"/>
                <w:numId w:val="23"/>
              </w:numPr>
              <w:spacing w:before="120"/>
              <w:rPr>
                <w:rFonts w:ascii="Arial" w:hAnsi="Arial" w:cs="Arial"/>
              </w:rPr>
            </w:pPr>
            <w:r w:rsidRPr="001B6A56">
              <w:rPr>
                <w:rFonts w:ascii="Arial" w:hAnsi="Arial" w:cs="Arial"/>
              </w:rPr>
              <w:t xml:space="preserve">£10k </w:t>
            </w:r>
            <w:r>
              <w:rPr>
                <w:rFonts w:ascii="Arial" w:hAnsi="Arial" w:cs="Arial"/>
              </w:rPr>
              <w:t>allocated</w:t>
            </w:r>
            <w:r w:rsidRPr="001B6A56">
              <w:rPr>
                <w:rFonts w:ascii="Arial" w:hAnsi="Arial" w:cs="Arial"/>
              </w:rPr>
              <w:t xml:space="preserve"> for </w:t>
            </w:r>
            <w:r>
              <w:rPr>
                <w:rFonts w:ascii="Arial" w:hAnsi="Arial" w:cs="Arial"/>
              </w:rPr>
              <w:t xml:space="preserve">the </w:t>
            </w:r>
            <w:r w:rsidRPr="001B6A56">
              <w:rPr>
                <w:rFonts w:ascii="Arial" w:hAnsi="Arial" w:cs="Arial"/>
              </w:rPr>
              <w:t xml:space="preserve">kitchen </w:t>
            </w:r>
            <w:r>
              <w:rPr>
                <w:rFonts w:ascii="Arial" w:hAnsi="Arial" w:cs="Arial"/>
              </w:rPr>
              <w:t>renovation has been moved to</w:t>
            </w:r>
            <w:r w:rsidR="00BC5BA9">
              <w:rPr>
                <w:rFonts w:ascii="Arial" w:hAnsi="Arial" w:cs="Arial"/>
              </w:rPr>
              <w:t xml:space="preserve"> the</w:t>
            </w:r>
            <w:r>
              <w:rPr>
                <w:rFonts w:ascii="Arial" w:hAnsi="Arial" w:cs="Arial"/>
              </w:rPr>
              <w:t xml:space="preserve"> </w:t>
            </w:r>
            <w:r w:rsidR="00BC5BA9">
              <w:rPr>
                <w:rFonts w:ascii="Arial" w:hAnsi="Arial" w:cs="Arial"/>
              </w:rPr>
              <w:t>20</w:t>
            </w:r>
            <w:r>
              <w:rPr>
                <w:rFonts w:ascii="Arial" w:hAnsi="Arial" w:cs="Arial"/>
              </w:rPr>
              <w:t>23/24 budget as £5320 has been used to create a balanced 56/237 budget.</w:t>
            </w:r>
          </w:p>
          <w:p w:rsidRPr="00943C66" w:rsidR="00943C66" w:rsidP="00943C66" w:rsidRDefault="00943C66" w14:paraId="0FA76484" w14:textId="2EC8A8F8">
            <w:pPr>
              <w:pStyle w:val="ListParagraph"/>
              <w:numPr>
                <w:ilvl w:val="0"/>
                <w:numId w:val="23"/>
              </w:numPr>
              <w:spacing w:before="120"/>
              <w:rPr>
                <w:rFonts w:ascii="Arial" w:hAnsi="Arial" w:cs="Arial"/>
              </w:rPr>
            </w:pPr>
            <w:r>
              <w:rPr>
                <w:rFonts w:ascii="Arial" w:hAnsi="Arial" w:cs="Arial"/>
              </w:rPr>
              <w:t xml:space="preserve">Provisionally allocated £12k annual contribution to SBS (up from £10k) from </w:t>
            </w:r>
            <w:r w:rsidR="00BC5BA9">
              <w:rPr>
                <w:rFonts w:ascii="Arial" w:hAnsi="Arial" w:cs="Arial"/>
              </w:rPr>
              <w:t>20</w:t>
            </w:r>
            <w:r>
              <w:rPr>
                <w:rFonts w:ascii="Arial" w:hAnsi="Arial" w:cs="Arial"/>
              </w:rPr>
              <w:t>23/24 onwards – to be confirmed at budget setting.</w:t>
            </w:r>
          </w:p>
          <w:p w:rsidRPr="001B6A56" w:rsidR="005B7E7C" w:rsidP="005B7E7C" w:rsidRDefault="005B7E7C" w14:paraId="225ACAD5" w14:textId="77777777">
            <w:pPr>
              <w:spacing w:before="120"/>
              <w:rPr>
                <w:rFonts w:ascii="Arial" w:hAnsi="Arial" w:cs="Arial"/>
              </w:rPr>
            </w:pPr>
          </w:p>
          <w:p w:rsidR="005B7E7C" w:rsidP="005B7E7C" w:rsidRDefault="005B7E7C" w14:paraId="10242127" w14:textId="41B57DD0">
            <w:pPr>
              <w:spacing w:before="120"/>
              <w:ind w:left="18"/>
              <w:rPr>
                <w:rFonts w:ascii="Arial" w:hAnsi="Arial" w:cs="Arial"/>
                <w:b/>
                <w:bCs/>
                <w:u w:val="single"/>
              </w:rPr>
            </w:pPr>
            <w:r>
              <w:rPr>
                <w:rFonts w:ascii="Arial" w:hAnsi="Arial" w:cs="Arial"/>
                <w:b/>
                <w:bCs/>
                <w:u w:val="single"/>
              </w:rPr>
              <w:t>Financial Authority Forms</w:t>
            </w:r>
          </w:p>
          <w:p w:rsidRPr="00EF473E" w:rsidR="005B7E7C" w:rsidP="005B7E7C" w:rsidRDefault="005B7E7C" w14:paraId="55188B7D" w14:textId="6224FC75">
            <w:pPr>
              <w:pStyle w:val="ListParagraph"/>
              <w:numPr>
                <w:ilvl w:val="0"/>
                <w:numId w:val="23"/>
              </w:numPr>
              <w:spacing w:before="120"/>
              <w:rPr>
                <w:rFonts w:ascii="Arial" w:hAnsi="Arial" w:cs="Arial"/>
                <w:b/>
                <w:bCs/>
                <w:u w:val="single"/>
              </w:rPr>
            </w:pPr>
            <w:r w:rsidRPr="005B7E7C">
              <w:rPr>
                <w:rFonts w:ascii="Arial" w:hAnsi="Arial" w:cs="Arial"/>
              </w:rPr>
              <w:t xml:space="preserve"> </w:t>
            </w:r>
            <w:r w:rsidR="00272A36">
              <w:rPr>
                <w:rFonts w:ascii="Arial" w:hAnsi="Arial" w:cs="Arial"/>
              </w:rPr>
              <w:t>LCC audit – Gov</w:t>
            </w:r>
            <w:r w:rsidR="00BC5BA9">
              <w:rPr>
                <w:rFonts w:ascii="Arial" w:hAnsi="Arial" w:cs="Arial"/>
              </w:rPr>
              <w:t>ernor</w:t>
            </w:r>
            <w:r w:rsidR="00272A36">
              <w:rPr>
                <w:rFonts w:ascii="Arial" w:hAnsi="Arial" w:cs="Arial"/>
              </w:rPr>
              <w:t>s</w:t>
            </w:r>
            <w:r w:rsidR="00BC5BA9">
              <w:rPr>
                <w:rFonts w:ascii="Arial" w:hAnsi="Arial" w:cs="Arial"/>
              </w:rPr>
              <w:t xml:space="preserve"> were</w:t>
            </w:r>
            <w:r w:rsidR="00272A36">
              <w:rPr>
                <w:rFonts w:ascii="Arial" w:hAnsi="Arial" w:cs="Arial"/>
              </w:rPr>
              <w:t xml:space="preserve"> happy to accept </w:t>
            </w:r>
            <w:r w:rsidR="00BC5BA9">
              <w:rPr>
                <w:rFonts w:ascii="Arial" w:hAnsi="Arial" w:cs="Arial"/>
              </w:rPr>
              <w:t xml:space="preserve">the </w:t>
            </w:r>
            <w:r w:rsidR="00272A36">
              <w:rPr>
                <w:rFonts w:ascii="Arial" w:hAnsi="Arial" w:cs="Arial"/>
              </w:rPr>
              <w:t>risk</w:t>
            </w:r>
            <w:r w:rsidR="00BC5BA9">
              <w:rPr>
                <w:rFonts w:ascii="Arial" w:hAnsi="Arial" w:cs="Arial"/>
              </w:rPr>
              <w:t xml:space="preserve"> presented by the new financial authority forms (which require HC &amp; AB to be listed as authorising officers for both purchase orders and invoices). Notes have been added to the forms to highlight that AB can only authorise orders, and HC can only authorise invoices, for P/card purchases. </w:t>
            </w:r>
          </w:p>
          <w:p w:rsidRPr="00EF473E" w:rsidR="005B7E7C" w:rsidP="005B7E7C" w:rsidRDefault="00EF473E" w14:paraId="29AC2EB3" w14:textId="71710FA6">
            <w:pPr>
              <w:pStyle w:val="ListParagraph"/>
              <w:numPr>
                <w:ilvl w:val="0"/>
                <w:numId w:val="23"/>
              </w:numPr>
              <w:spacing w:before="120"/>
              <w:rPr>
                <w:rFonts w:ascii="Arial" w:hAnsi="Arial" w:cs="Arial"/>
              </w:rPr>
            </w:pPr>
            <w:r w:rsidRPr="00EF473E">
              <w:rPr>
                <w:rFonts w:ascii="Arial" w:hAnsi="Arial" w:cs="Arial"/>
              </w:rPr>
              <w:t>JH added to</w:t>
            </w:r>
            <w:r w:rsidR="00BC5BA9">
              <w:rPr>
                <w:rFonts w:ascii="Arial" w:hAnsi="Arial" w:cs="Arial"/>
              </w:rPr>
              <w:t xml:space="preserve"> the</w:t>
            </w:r>
            <w:r w:rsidRPr="00EF473E">
              <w:rPr>
                <w:rFonts w:ascii="Arial" w:hAnsi="Arial" w:cs="Arial"/>
              </w:rPr>
              <w:t xml:space="preserve"> signatory process</w:t>
            </w:r>
            <w:r>
              <w:rPr>
                <w:rFonts w:ascii="Arial" w:hAnsi="Arial" w:cs="Arial"/>
              </w:rPr>
              <w:t xml:space="preserve"> for invoices due to VF absence</w:t>
            </w:r>
            <w:r w:rsidR="00BC5BA9">
              <w:rPr>
                <w:rFonts w:ascii="Arial" w:hAnsi="Arial" w:cs="Arial"/>
              </w:rPr>
              <w:t>.</w:t>
            </w:r>
          </w:p>
          <w:p w:rsidRPr="005B7E7C" w:rsidR="005B7E7C" w:rsidP="005B7E7C" w:rsidRDefault="005B7E7C" w14:paraId="72A3D3EC" w14:textId="48774339">
            <w:pPr>
              <w:spacing w:before="120"/>
              <w:rPr>
                <w:rFonts w:ascii="Arial" w:hAnsi="Arial" w:cs="Arial"/>
                <w:b/>
                <w:bCs/>
              </w:rPr>
            </w:pPr>
          </w:p>
        </w:tc>
        <w:tc>
          <w:tcPr>
            <w:tcW w:w="1015"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5B7E7C" w14:paraId="0D0B940D" w14:textId="77777777">
            <w:pPr>
              <w:rPr>
                <w:rFonts w:ascii="Arial" w:hAnsi="Arial" w:cs="Arial"/>
              </w:rPr>
            </w:pPr>
          </w:p>
          <w:p w:rsidR="005B7E7C" w:rsidP="005B7E7C" w:rsidRDefault="005B7E7C" w14:paraId="0E27B00A" w14:textId="77777777">
            <w:pPr>
              <w:rPr>
                <w:rFonts w:ascii="Arial" w:hAnsi="Arial" w:cs="Arial"/>
              </w:rPr>
            </w:pPr>
          </w:p>
          <w:p w:rsidR="005B7E7C" w:rsidP="005B7E7C" w:rsidRDefault="005B7E7C" w14:paraId="60061E4C" w14:textId="77777777">
            <w:pPr>
              <w:rPr>
                <w:rFonts w:ascii="Arial" w:hAnsi="Arial" w:cs="Arial"/>
              </w:rPr>
            </w:pPr>
          </w:p>
          <w:p w:rsidR="005B7E7C" w:rsidP="005B7E7C" w:rsidRDefault="005B7E7C" w14:paraId="44EAFD9C" w14:textId="77777777">
            <w:pPr>
              <w:rPr>
                <w:rFonts w:ascii="Arial" w:hAnsi="Arial" w:cs="Arial"/>
              </w:rPr>
            </w:pPr>
          </w:p>
          <w:p w:rsidR="005B7E7C" w:rsidP="005B7E7C" w:rsidRDefault="005B7E7C" w14:paraId="4B94D5A5" w14:textId="77777777">
            <w:pPr>
              <w:rPr>
                <w:rFonts w:ascii="Arial" w:hAnsi="Arial" w:cs="Arial"/>
              </w:rPr>
            </w:pPr>
          </w:p>
          <w:p w:rsidR="005B7E7C" w:rsidP="005B7E7C" w:rsidRDefault="005B7E7C" w14:paraId="3DEEC669" w14:textId="77777777">
            <w:pPr>
              <w:rPr>
                <w:rFonts w:ascii="Arial" w:hAnsi="Arial" w:cs="Arial"/>
              </w:rPr>
            </w:pPr>
          </w:p>
          <w:p w:rsidR="005B7E7C" w:rsidP="005B7E7C" w:rsidRDefault="005B7E7C" w14:paraId="3656B9AB" w14:textId="77777777">
            <w:pPr>
              <w:rPr>
                <w:rFonts w:ascii="Arial" w:hAnsi="Arial" w:cs="Arial"/>
              </w:rPr>
            </w:pPr>
          </w:p>
          <w:p w:rsidR="005B7E7C" w:rsidP="005B7E7C" w:rsidRDefault="005B7E7C" w14:paraId="45FB0818" w14:textId="77777777">
            <w:pPr>
              <w:rPr>
                <w:rFonts w:ascii="Arial" w:hAnsi="Arial" w:cs="Arial"/>
              </w:rPr>
            </w:pPr>
          </w:p>
          <w:p w:rsidR="005B7E7C" w:rsidP="005B7E7C" w:rsidRDefault="005B7E7C" w14:paraId="049F31CB" w14:textId="77777777">
            <w:pPr>
              <w:rPr>
                <w:rFonts w:ascii="Arial" w:hAnsi="Arial" w:cs="Arial"/>
              </w:rPr>
            </w:pPr>
          </w:p>
          <w:p w:rsidR="005B7E7C" w:rsidP="005B7E7C" w:rsidRDefault="005B7E7C" w14:paraId="62486C05" w14:textId="57730C65">
            <w:pPr>
              <w:rPr>
                <w:rFonts w:ascii="Arial" w:hAnsi="Arial" w:cs="Arial"/>
              </w:rPr>
            </w:pPr>
          </w:p>
          <w:p w:rsidR="005B7E7C" w:rsidP="005B7E7C" w:rsidRDefault="005B7E7C" w14:paraId="4101652C" w14:textId="77777777">
            <w:pPr>
              <w:rPr>
                <w:rFonts w:ascii="Arial" w:hAnsi="Arial" w:cs="Arial"/>
              </w:rPr>
            </w:pPr>
          </w:p>
          <w:p w:rsidR="005B7E7C" w:rsidP="005B7E7C" w:rsidRDefault="005B7E7C" w14:paraId="4B99056E" w14:textId="77777777">
            <w:pPr>
              <w:rPr>
                <w:rFonts w:ascii="Arial" w:hAnsi="Arial" w:cs="Arial"/>
              </w:rPr>
            </w:pPr>
          </w:p>
          <w:p w:rsidR="005B7E7C" w:rsidP="005B7E7C" w:rsidRDefault="005B7E7C" w14:paraId="1299C43A" w14:textId="77777777">
            <w:pPr>
              <w:rPr>
                <w:rFonts w:ascii="Arial" w:hAnsi="Arial" w:cs="Arial"/>
              </w:rPr>
            </w:pPr>
          </w:p>
          <w:p w:rsidR="005B7E7C" w:rsidP="005B7E7C" w:rsidRDefault="005B7E7C" w14:paraId="4DDBEF00" w14:textId="77777777">
            <w:pPr>
              <w:rPr>
                <w:rFonts w:ascii="Arial" w:hAnsi="Arial" w:cs="Arial"/>
              </w:rPr>
            </w:pPr>
          </w:p>
          <w:p w:rsidR="005B7E7C" w:rsidP="005B7E7C" w:rsidRDefault="005B7E7C" w14:paraId="3461D779" w14:textId="77777777">
            <w:pPr>
              <w:rPr>
                <w:rFonts w:ascii="Arial" w:hAnsi="Arial" w:cs="Arial"/>
              </w:rPr>
            </w:pPr>
          </w:p>
          <w:p w:rsidR="005B7E7C" w:rsidP="005B7E7C" w:rsidRDefault="005B7E7C" w14:paraId="1EC18019" w14:textId="77777777">
            <w:pPr>
              <w:rPr>
                <w:rFonts w:ascii="Arial" w:hAnsi="Arial" w:cs="Arial"/>
              </w:rPr>
            </w:pPr>
          </w:p>
          <w:p w:rsidR="005B7E7C" w:rsidP="005B7E7C" w:rsidRDefault="005B7E7C" w14:paraId="005C0452" w14:textId="77777777">
            <w:pPr>
              <w:rPr>
                <w:rFonts w:ascii="Arial" w:hAnsi="Arial" w:cs="Arial"/>
              </w:rPr>
            </w:pPr>
          </w:p>
          <w:p w:rsidR="005B7E7C" w:rsidP="005B7E7C" w:rsidRDefault="005B7E7C" w14:paraId="651E6AF8" w14:textId="603317CB">
            <w:pPr>
              <w:rPr>
                <w:rFonts w:ascii="Arial" w:hAnsi="Arial" w:cs="Arial"/>
              </w:rPr>
            </w:pPr>
          </w:p>
          <w:p w:rsidR="005B7E7C" w:rsidP="005B7E7C" w:rsidRDefault="005B7E7C" w14:paraId="341D02C9" w14:textId="6D43D069">
            <w:pPr>
              <w:rPr>
                <w:rFonts w:ascii="Arial" w:hAnsi="Arial" w:cs="Arial"/>
              </w:rPr>
            </w:pPr>
          </w:p>
          <w:p w:rsidR="005B7E7C" w:rsidP="005B7E7C" w:rsidRDefault="005B7E7C" w14:paraId="5800ABAA" w14:textId="77777777">
            <w:pPr>
              <w:rPr>
                <w:rFonts w:ascii="Arial" w:hAnsi="Arial" w:cs="Arial"/>
              </w:rPr>
            </w:pPr>
          </w:p>
          <w:p w:rsidR="005B7E7C" w:rsidP="005B7E7C" w:rsidRDefault="005B7E7C" w14:paraId="2CC68003" w14:textId="77777777">
            <w:pPr>
              <w:rPr>
                <w:rFonts w:ascii="Arial" w:hAnsi="Arial" w:cs="Arial"/>
              </w:rPr>
            </w:pPr>
          </w:p>
          <w:p w:rsidR="005B7E7C" w:rsidP="005B7E7C" w:rsidRDefault="005B7E7C" w14:paraId="18A2866F" w14:textId="2BAFEAE1">
            <w:pPr>
              <w:rPr>
                <w:rFonts w:ascii="Arial" w:hAnsi="Arial" w:cs="Arial"/>
              </w:rPr>
            </w:pPr>
          </w:p>
          <w:p w:rsidR="005B7E7C" w:rsidP="005B7E7C" w:rsidRDefault="005B7E7C" w14:paraId="2E0C14E3" w14:textId="77777777">
            <w:pPr>
              <w:rPr>
                <w:rFonts w:ascii="Arial" w:hAnsi="Arial" w:cs="Arial"/>
              </w:rPr>
            </w:pPr>
          </w:p>
          <w:p w:rsidR="005B7E7C" w:rsidP="005B7E7C" w:rsidRDefault="005B7E7C" w14:paraId="208A03A9" w14:textId="77777777">
            <w:pPr>
              <w:rPr>
                <w:rFonts w:ascii="Arial" w:hAnsi="Arial" w:cs="Arial"/>
              </w:rPr>
            </w:pPr>
          </w:p>
          <w:p w:rsidR="005B7E7C" w:rsidP="005B7E7C" w:rsidRDefault="005B7E7C" w14:paraId="69BB30E6" w14:textId="77777777">
            <w:pPr>
              <w:rPr>
                <w:rFonts w:ascii="Arial" w:hAnsi="Arial" w:cs="Arial"/>
              </w:rPr>
            </w:pPr>
          </w:p>
          <w:p w:rsidR="005B7E7C" w:rsidP="005B7E7C" w:rsidRDefault="005B7E7C" w14:paraId="3CF2D8B6" w14:textId="300E05E0">
            <w:pPr>
              <w:rPr>
                <w:rFonts w:ascii="Arial" w:hAnsi="Arial" w:cs="Arial"/>
              </w:rPr>
            </w:pPr>
          </w:p>
        </w:tc>
      </w:tr>
      <w:tr w:rsidR="005B7E7C" w:rsidTr="6377A325" w14:paraId="7D14C2C3" w14:textId="77777777">
        <w:tc>
          <w:tcPr>
            <w:tcW w:w="696"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5B7E7C" w14:paraId="2598DEE6" w14:textId="3AAF593C">
            <w:pPr>
              <w:tabs>
                <w:tab w:val="left" w:pos="284"/>
              </w:tabs>
              <w:spacing w:before="120"/>
              <w:rPr>
                <w:rFonts w:ascii="Arial" w:hAnsi="Arial" w:cs="Arial"/>
                <w:b/>
                <w:bCs/>
              </w:rPr>
            </w:pPr>
            <w:r>
              <w:rPr>
                <w:rFonts w:ascii="Arial" w:hAnsi="Arial" w:cs="Arial"/>
                <w:b/>
                <w:bCs/>
              </w:rPr>
              <w:t>5</w:t>
            </w:r>
          </w:p>
        </w:tc>
        <w:tc>
          <w:tcPr>
            <w:tcW w:w="8694"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5B7E7C" w14:paraId="1D9F79CE" w14:textId="77777777">
            <w:pPr>
              <w:spacing w:before="120"/>
              <w:rPr>
                <w:rFonts w:ascii="Arial" w:hAnsi="Arial" w:cs="Arial"/>
                <w:b/>
                <w:bCs/>
              </w:rPr>
            </w:pPr>
            <w:r>
              <w:rPr>
                <w:rFonts w:ascii="Arial" w:hAnsi="Arial" w:cs="Arial"/>
                <w:b/>
                <w:bCs/>
              </w:rPr>
              <w:t>Educational Visits:</w:t>
            </w:r>
          </w:p>
          <w:p w:rsidR="005B7E7C" w:rsidP="005B7E7C" w:rsidRDefault="005B7E7C" w14:paraId="52BB2E1F" w14:textId="4B5C1DCE">
            <w:pPr>
              <w:pStyle w:val="ListParagraph"/>
              <w:numPr>
                <w:ilvl w:val="0"/>
                <w:numId w:val="29"/>
              </w:numPr>
              <w:spacing w:before="120"/>
              <w:rPr>
                <w:rFonts w:ascii="Arial" w:hAnsi="Arial" w:cs="Arial"/>
              </w:rPr>
            </w:pPr>
            <w:r w:rsidRPr="005B7E7C">
              <w:rPr>
                <w:rFonts w:ascii="Arial" w:hAnsi="Arial" w:cs="Arial"/>
              </w:rPr>
              <w:t>Financial report on recent / planned visits</w:t>
            </w:r>
          </w:p>
          <w:p w:rsidR="005B7E7C" w:rsidP="005B7E7C" w:rsidRDefault="00FE3350" w14:paraId="27F03F94" w14:textId="379D2966">
            <w:pPr>
              <w:pStyle w:val="ListParagraph"/>
              <w:numPr>
                <w:ilvl w:val="0"/>
                <w:numId w:val="23"/>
              </w:numPr>
              <w:spacing w:before="120"/>
              <w:rPr>
                <w:rFonts w:ascii="Arial" w:hAnsi="Arial" w:cs="Arial"/>
              </w:rPr>
            </w:pPr>
            <w:r>
              <w:rPr>
                <w:rFonts w:ascii="Arial" w:hAnsi="Arial" w:cs="Arial"/>
              </w:rPr>
              <w:t xml:space="preserve">Noticeable decline in the number of people contributing to trips – </w:t>
            </w:r>
            <w:r w:rsidR="00BC5BA9">
              <w:rPr>
                <w:rFonts w:ascii="Arial" w:hAnsi="Arial" w:cs="Arial"/>
              </w:rPr>
              <w:t xml:space="preserve">AB </w:t>
            </w:r>
            <w:r>
              <w:rPr>
                <w:rFonts w:ascii="Arial" w:hAnsi="Arial" w:cs="Arial"/>
              </w:rPr>
              <w:t>monitor income to ensure there is not too much strain on School Fund.</w:t>
            </w:r>
          </w:p>
          <w:p w:rsidRPr="00BC5BA9" w:rsidR="00FE3350" w:rsidP="00FE3350" w:rsidRDefault="00FE3350" w14:paraId="6F7845AD" w14:textId="07431815">
            <w:pPr>
              <w:pStyle w:val="ListParagraph"/>
              <w:numPr>
                <w:ilvl w:val="0"/>
                <w:numId w:val="23"/>
              </w:numPr>
              <w:spacing w:before="120"/>
              <w:rPr>
                <w:rFonts w:ascii="Arial" w:hAnsi="Arial" w:cs="Arial"/>
              </w:rPr>
            </w:pPr>
            <w:r w:rsidRPr="00FE3350">
              <w:rPr>
                <w:rFonts w:ascii="Arial" w:hAnsi="Arial" w:cs="Arial"/>
              </w:rPr>
              <w:t>Some planned trips have not yet generated income as letters are not ready to go out yet.</w:t>
            </w:r>
          </w:p>
          <w:p w:rsidRPr="005B7E7C" w:rsidR="005B7E7C" w:rsidP="005B7E7C" w:rsidRDefault="005B7E7C" w14:paraId="48283594" w14:textId="499C3C51">
            <w:pPr>
              <w:pStyle w:val="ListParagraph"/>
              <w:numPr>
                <w:ilvl w:val="0"/>
                <w:numId w:val="29"/>
              </w:numPr>
              <w:spacing w:before="120"/>
              <w:rPr>
                <w:rFonts w:ascii="Arial" w:hAnsi="Arial" w:cs="Arial"/>
              </w:rPr>
            </w:pPr>
            <w:r w:rsidRPr="005B7E7C">
              <w:rPr>
                <w:rFonts w:ascii="Arial" w:hAnsi="Arial" w:cs="Arial"/>
              </w:rPr>
              <w:t xml:space="preserve">Does school comply with educational visits policy? </w:t>
            </w:r>
          </w:p>
          <w:p w:rsidR="005B7E7C" w:rsidP="005B7E7C" w:rsidRDefault="00FE3350" w14:paraId="268886A8" w14:textId="77777777">
            <w:pPr>
              <w:pStyle w:val="ListParagraph"/>
              <w:numPr>
                <w:ilvl w:val="0"/>
                <w:numId w:val="23"/>
              </w:numPr>
              <w:spacing w:before="120"/>
              <w:rPr>
                <w:rFonts w:ascii="Arial" w:hAnsi="Arial" w:cs="Arial"/>
              </w:rPr>
            </w:pPr>
            <w:r>
              <w:rPr>
                <w:rFonts w:ascii="Arial" w:hAnsi="Arial" w:cs="Arial"/>
              </w:rPr>
              <w:t>Deferred to next meeting when the policy is due for renewal.</w:t>
            </w:r>
          </w:p>
          <w:p w:rsidRPr="005B7E7C" w:rsidR="00FE3350" w:rsidP="00FE3350" w:rsidRDefault="00FE3350" w14:paraId="38C816D2" w14:textId="752BA5E7">
            <w:pPr>
              <w:pStyle w:val="ListParagraph"/>
              <w:spacing w:before="120"/>
              <w:rPr>
                <w:rFonts w:ascii="Arial" w:hAnsi="Arial" w:cs="Arial"/>
              </w:rPr>
            </w:pPr>
          </w:p>
        </w:tc>
        <w:tc>
          <w:tcPr>
            <w:tcW w:w="1015"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5B7E7C" w14:paraId="0FB78278" w14:textId="77777777">
            <w:pPr>
              <w:rPr>
                <w:rFonts w:ascii="Arial" w:hAnsi="Arial" w:cs="Arial"/>
              </w:rPr>
            </w:pPr>
          </w:p>
          <w:p w:rsidR="005B7E7C" w:rsidP="005B7E7C" w:rsidRDefault="005B7E7C" w14:paraId="1FC39945" w14:textId="77777777">
            <w:pPr>
              <w:rPr>
                <w:rFonts w:ascii="Arial" w:hAnsi="Arial" w:cs="Arial"/>
              </w:rPr>
            </w:pPr>
          </w:p>
          <w:p w:rsidR="005B7E7C" w:rsidP="005B7E7C" w:rsidRDefault="005B7E7C" w14:paraId="0562CB0E" w14:textId="3D69D61D">
            <w:pPr>
              <w:rPr>
                <w:rFonts w:ascii="Arial" w:hAnsi="Arial" w:cs="Arial"/>
              </w:rPr>
            </w:pPr>
          </w:p>
          <w:p w:rsidR="005B7E7C" w:rsidP="005B7E7C" w:rsidRDefault="00BC5BA9" w14:paraId="34CE0A41" w14:textId="68A7FEAC">
            <w:pPr>
              <w:rPr>
                <w:rFonts w:ascii="Arial" w:hAnsi="Arial" w:cs="Arial"/>
              </w:rPr>
            </w:pPr>
            <w:r>
              <w:rPr>
                <w:rFonts w:ascii="Arial" w:hAnsi="Arial" w:cs="Arial"/>
              </w:rPr>
              <w:t>AB</w:t>
            </w:r>
          </w:p>
        </w:tc>
      </w:tr>
      <w:tr w:rsidR="005B7E7C" w:rsidTr="6377A325" w14:paraId="159C6C69" w14:textId="77777777">
        <w:tc>
          <w:tcPr>
            <w:tcW w:w="696"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B67AE2" w14:paraId="78941E47" w14:textId="3CA371D9">
            <w:pPr>
              <w:tabs>
                <w:tab w:val="left" w:pos="284"/>
              </w:tabs>
              <w:spacing w:before="120"/>
              <w:rPr>
                <w:rFonts w:ascii="Arial" w:hAnsi="Arial" w:cs="Arial"/>
                <w:b/>
                <w:bCs/>
              </w:rPr>
            </w:pPr>
            <w:r>
              <w:rPr>
                <w:rFonts w:ascii="Arial" w:hAnsi="Arial" w:cs="Arial"/>
                <w:b/>
                <w:bCs/>
              </w:rPr>
              <w:t>6</w:t>
            </w:r>
          </w:p>
        </w:tc>
        <w:tc>
          <w:tcPr>
            <w:tcW w:w="8694"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Pr="00B67AE2" w:rsidR="00B67AE2" w:rsidP="00B67AE2" w:rsidRDefault="00B67AE2" w14:paraId="6079A836" w14:textId="59272770">
            <w:pPr>
              <w:spacing w:before="120"/>
              <w:rPr>
                <w:rFonts w:ascii="Arial" w:hAnsi="Arial" w:cs="Arial"/>
                <w:b/>
                <w:bCs/>
              </w:rPr>
            </w:pPr>
            <w:r w:rsidRPr="00B67AE2">
              <w:rPr>
                <w:rFonts w:ascii="Arial" w:hAnsi="Arial" w:cs="Arial"/>
                <w:u w:val="single"/>
              </w:rPr>
              <w:t>Section A – Governance</w:t>
            </w:r>
          </w:p>
          <w:p w:rsidR="00B67AE2" w:rsidP="00B67AE2" w:rsidRDefault="00B67AE2" w14:paraId="3637164E" w14:textId="12C9E00A">
            <w:pPr>
              <w:spacing w:before="120"/>
              <w:rPr>
                <w:rFonts w:ascii="Arial" w:hAnsi="Arial" w:cs="Arial"/>
                <w:b/>
                <w:bCs/>
              </w:rPr>
            </w:pPr>
            <w:r w:rsidRPr="00B67AE2">
              <w:rPr>
                <w:rFonts w:ascii="Arial" w:hAnsi="Arial" w:cs="Arial"/>
                <w:b/>
                <w:bCs/>
              </w:rPr>
              <w:t>Q1.  In the view of the governing body itself and of senior staff, does the governing body have adequate financial skills among its members to fulfil its role of challenge and support in the field of budget management and value for money? Is there a plan in place to address any gaps?</w:t>
            </w:r>
          </w:p>
          <w:p w:rsidRPr="00B67AE2" w:rsidR="00EF473E" w:rsidP="00B67AE2" w:rsidRDefault="00EF473E" w14:paraId="6B2FC6D2" w14:textId="6924E3CC">
            <w:pPr>
              <w:spacing w:before="120"/>
              <w:rPr>
                <w:rFonts w:ascii="Arial" w:hAnsi="Arial" w:cs="Arial"/>
                <w:i/>
                <w:iCs/>
              </w:rPr>
            </w:pPr>
            <w:r>
              <w:rPr>
                <w:rFonts w:ascii="Arial" w:hAnsi="Arial" w:cs="Arial"/>
                <w:i/>
                <w:iCs/>
              </w:rPr>
              <w:t>AR experienced chair &amp; NR has spec</w:t>
            </w:r>
            <w:r w:rsidR="00BC5BA9">
              <w:rPr>
                <w:rFonts w:ascii="Arial" w:hAnsi="Arial" w:cs="Arial"/>
                <w:i/>
                <w:iCs/>
              </w:rPr>
              <w:t>ific</w:t>
            </w:r>
            <w:r>
              <w:rPr>
                <w:rFonts w:ascii="Arial" w:hAnsi="Arial" w:cs="Arial"/>
                <w:i/>
                <w:iCs/>
              </w:rPr>
              <w:t xml:space="preserve"> expertise (chartered accountant</w:t>
            </w:r>
            <w:r w:rsidR="00BC5BA9">
              <w:rPr>
                <w:rFonts w:ascii="Arial" w:hAnsi="Arial" w:cs="Arial"/>
                <w:i/>
                <w:iCs/>
              </w:rPr>
              <w:t>)</w:t>
            </w:r>
            <w:r>
              <w:rPr>
                <w:rFonts w:ascii="Arial" w:hAnsi="Arial" w:cs="Arial"/>
                <w:i/>
                <w:iCs/>
              </w:rPr>
              <w:t>.</w:t>
            </w:r>
          </w:p>
          <w:p w:rsidR="00B67AE2" w:rsidP="00B67AE2" w:rsidRDefault="00B67AE2" w14:paraId="7A5F7D62" w14:textId="79B40070">
            <w:pPr>
              <w:spacing w:before="120"/>
              <w:rPr>
                <w:rFonts w:ascii="Arial" w:hAnsi="Arial" w:cs="Arial"/>
                <w:b/>
                <w:bCs/>
              </w:rPr>
            </w:pPr>
            <w:r w:rsidRPr="00B67AE2">
              <w:rPr>
                <w:rFonts w:ascii="Arial" w:hAnsi="Arial" w:cs="Arial"/>
                <w:b/>
                <w:bCs/>
              </w:rPr>
              <w:t>Q2.  Does the governing body have a finance committee (or equivalent) with clear terms of reference and a knowledgeable and experienced chair?</w:t>
            </w:r>
          </w:p>
          <w:p w:rsidRPr="00B67AE2" w:rsidR="00EF473E" w:rsidP="00B67AE2" w:rsidRDefault="00EF473E" w14:paraId="7ADB66ED" w14:textId="06949984">
            <w:pPr>
              <w:spacing w:before="120"/>
              <w:rPr>
                <w:rFonts w:ascii="Arial" w:hAnsi="Arial" w:cs="Arial"/>
                <w:i/>
                <w:iCs/>
              </w:rPr>
            </w:pPr>
            <w:r>
              <w:rPr>
                <w:rFonts w:ascii="Arial" w:hAnsi="Arial" w:cs="Arial"/>
                <w:i/>
                <w:iCs/>
              </w:rPr>
              <w:t>Yes</w:t>
            </w:r>
          </w:p>
          <w:p w:rsidR="00B67AE2" w:rsidP="00B67AE2" w:rsidRDefault="00B67AE2" w14:paraId="3C5A0AA5" w14:textId="52C8475D">
            <w:pPr>
              <w:spacing w:before="120"/>
              <w:rPr>
                <w:rFonts w:ascii="Arial" w:hAnsi="Arial" w:cs="Arial"/>
                <w:b/>
                <w:bCs/>
              </w:rPr>
            </w:pPr>
            <w:r w:rsidRPr="00B67AE2">
              <w:rPr>
                <w:rFonts w:ascii="Arial" w:hAnsi="Arial" w:cs="Arial"/>
                <w:b/>
                <w:bCs/>
              </w:rPr>
              <w:t>Q3.  Does the governing body receive clear and concise monitoring reports of the school’s budget position at least 6 times a year?</w:t>
            </w:r>
          </w:p>
          <w:p w:rsidRPr="00B67AE2" w:rsidR="00B67AE2" w:rsidP="00B67AE2" w:rsidRDefault="00EF473E" w14:paraId="6866ABED" w14:textId="11D7067A">
            <w:pPr>
              <w:spacing w:before="120"/>
              <w:rPr>
                <w:rFonts w:ascii="Arial" w:hAnsi="Arial" w:cs="Arial"/>
                <w:i/>
                <w:iCs/>
              </w:rPr>
            </w:pPr>
            <w:r>
              <w:rPr>
                <w:rFonts w:ascii="Arial" w:hAnsi="Arial" w:cs="Arial"/>
                <w:i/>
                <w:iCs/>
              </w:rPr>
              <w:t>The budget is reviewed at every meeting and copies of the monthly reports are up</w:t>
            </w:r>
            <w:r w:rsidR="00BC5BA9">
              <w:rPr>
                <w:rFonts w:ascii="Arial" w:hAnsi="Arial" w:cs="Arial"/>
                <w:i/>
                <w:iCs/>
              </w:rPr>
              <w:t>loaded for Governor’s to view</w:t>
            </w:r>
            <w:r>
              <w:rPr>
                <w:rFonts w:ascii="Arial" w:hAnsi="Arial" w:cs="Arial"/>
                <w:i/>
                <w:iCs/>
              </w:rPr>
              <w:t xml:space="preserve"> after each reconciliation.</w:t>
            </w:r>
          </w:p>
          <w:p w:rsidR="00B67AE2" w:rsidP="00B67AE2" w:rsidRDefault="00B67AE2" w14:paraId="65572119" w14:textId="05E091CA">
            <w:pPr>
              <w:spacing w:before="120"/>
              <w:rPr>
                <w:rFonts w:ascii="Arial" w:hAnsi="Arial" w:cs="Arial"/>
                <w:b/>
                <w:bCs/>
              </w:rPr>
            </w:pPr>
            <w:r w:rsidRPr="00B67AE2">
              <w:rPr>
                <w:rFonts w:ascii="Arial" w:hAnsi="Arial" w:cs="Arial"/>
                <w:b/>
                <w:bCs/>
              </w:rPr>
              <w:t>Q4.  Are business interests of governing body members and staff properly registered and taken into account so as to avoid conflicts of interest?</w:t>
            </w:r>
          </w:p>
          <w:p w:rsidRPr="00B67AE2" w:rsidR="00B67AE2" w:rsidP="00B67AE2" w:rsidRDefault="00EF473E" w14:paraId="1345A915" w14:textId="23F9262D">
            <w:pPr>
              <w:spacing w:before="120"/>
              <w:rPr>
                <w:rFonts w:ascii="Arial" w:hAnsi="Arial" w:cs="Arial"/>
                <w:i/>
                <w:iCs/>
              </w:rPr>
            </w:pPr>
            <w:r>
              <w:rPr>
                <w:rFonts w:ascii="Arial" w:hAnsi="Arial" w:cs="Arial"/>
                <w:i/>
                <w:iCs/>
              </w:rPr>
              <w:t>Yes – at the start of each year. In the majority of cases there are no conflicts of interest to declare. This will be covered during procurement process.</w:t>
            </w:r>
          </w:p>
          <w:p w:rsidR="00B67AE2" w:rsidP="00B67AE2" w:rsidRDefault="00B67AE2" w14:paraId="5A9DAF05" w14:textId="72745508">
            <w:pPr>
              <w:spacing w:before="120"/>
              <w:rPr>
                <w:rFonts w:ascii="Arial" w:hAnsi="Arial" w:cs="Arial"/>
                <w:b/>
                <w:bCs/>
              </w:rPr>
            </w:pPr>
            <w:r w:rsidRPr="00B67AE2">
              <w:rPr>
                <w:rFonts w:ascii="Arial" w:hAnsi="Arial" w:cs="Arial"/>
                <w:b/>
                <w:bCs/>
              </w:rPr>
              <w:t>Q5.  Does the school have access to an adequate level of financial expertise, including when specialist finance staff are absent, for example, on sick leave?</w:t>
            </w:r>
          </w:p>
          <w:p w:rsidR="00B67AE2" w:rsidP="00B67AE2" w:rsidRDefault="00EF473E" w14:paraId="60089135" w14:textId="1ED120C6">
            <w:pPr>
              <w:spacing w:before="120"/>
              <w:rPr>
                <w:rFonts w:ascii="Arial" w:hAnsi="Arial" w:cs="Arial"/>
                <w:i/>
                <w:iCs/>
              </w:rPr>
            </w:pPr>
            <w:r>
              <w:rPr>
                <w:rFonts w:ascii="Arial" w:hAnsi="Arial" w:cs="Arial"/>
                <w:i/>
                <w:iCs/>
              </w:rPr>
              <w:t>Access to peri-bursar service at LCC and Family of School expertise.</w:t>
            </w:r>
          </w:p>
          <w:p w:rsidRPr="00B67AE2" w:rsidR="00EF473E" w:rsidP="00B67AE2" w:rsidRDefault="00EF473E" w14:paraId="4AEC2F75" w14:textId="77777777">
            <w:pPr>
              <w:spacing w:before="120"/>
              <w:rPr>
                <w:rFonts w:ascii="Arial" w:hAnsi="Arial" w:cs="Arial"/>
                <w:i/>
                <w:iCs/>
              </w:rPr>
            </w:pPr>
          </w:p>
          <w:p w:rsidRPr="00B67AE2" w:rsidR="00B67AE2" w:rsidP="00B67AE2" w:rsidRDefault="00B67AE2" w14:paraId="6E504514" w14:textId="70FCB722">
            <w:pPr>
              <w:spacing w:before="120"/>
              <w:rPr>
                <w:rFonts w:ascii="Arial" w:hAnsi="Arial" w:cs="Arial"/>
                <w:u w:val="single"/>
              </w:rPr>
            </w:pPr>
            <w:r w:rsidRPr="00B67AE2">
              <w:rPr>
                <w:rFonts w:ascii="Arial" w:hAnsi="Arial" w:cs="Arial"/>
                <w:u w:val="single"/>
              </w:rPr>
              <w:t>Section D - Staffing</w:t>
            </w:r>
          </w:p>
          <w:p w:rsidR="00B67AE2" w:rsidP="00B67AE2" w:rsidRDefault="00B67AE2" w14:paraId="1877108C" w14:textId="43B7867B">
            <w:pPr>
              <w:spacing w:before="120"/>
              <w:rPr>
                <w:rFonts w:ascii="Arial" w:hAnsi="Arial" w:cs="Arial"/>
                <w:b/>
                <w:bCs/>
              </w:rPr>
            </w:pPr>
            <w:r w:rsidRPr="00B67AE2">
              <w:rPr>
                <w:rFonts w:ascii="Arial" w:hAnsi="Arial" w:cs="Arial"/>
                <w:b/>
                <w:bCs/>
              </w:rPr>
              <w:t>Q14.  Does the school review its staffing structure regularly to ensure it is the best structure to meet the needs of the school whilst maintaining financial integrity?</w:t>
            </w:r>
          </w:p>
          <w:p w:rsidRPr="00B67AE2" w:rsidR="00B67AE2" w:rsidP="00B67AE2" w:rsidRDefault="00EF473E" w14:paraId="72AEE98F" w14:textId="0BE2ED2C">
            <w:pPr>
              <w:spacing w:before="120"/>
              <w:rPr>
                <w:rFonts w:ascii="Arial" w:hAnsi="Arial" w:cs="Arial"/>
                <w:i/>
                <w:iCs/>
              </w:rPr>
            </w:pPr>
            <w:r>
              <w:rPr>
                <w:rFonts w:ascii="Arial" w:hAnsi="Arial" w:cs="Arial"/>
                <w:i/>
                <w:iCs/>
              </w:rPr>
              <w:t xml:space="preserve">Staffing </w:t>
            </w:r>
            <w:r w:rsidR="00BC5BA9">
              <w:rPr>
                <w:rFonts w:ascii="Arial" w:hAnsi="Arial" w:cs="Arial"/>
                <w:i/>
                <w:iCs/>
              </w:rPr>
              <w:t xml:space="preserve">is </w:t>
            </w:r>
            <w:r>
              <w:rPr>
                <w:rFonts w:ascii="Arial" w:hAnsi="Arial" w:cs="Arial"/>
                <w:i/>
                <w:iCs/>
              </w:rPr>
              <w:t>reviewed at each meeting and / or as the need arises. Structures are adjusted to work within budget constraints.</w:t>
            </w:r>
          </w:p>
          <w:p w:rsidR="00B67AE2" w:rsidP="00B67AE2" w:rsidRDefault="00B67AE2" w14:paraId="2AC27D23" w14:textId="3B42FABA">
            <w:pPr>
              <w:spacing w:before="120"/>
              <w:rPr>
                <w:rFonts w:ascii="Arial" w:hAnsi="Arial" w:cs="Arial"/>
                <w:b/>
                <w:bCs/>
              </w:rPr>
            </w:pPr>
            <w:r w:rsidRPr="00B67AE2">
              <w:rPr>
                <w:rFonts w:ascii="Arial" w:hAnsi="Arial" w:cs="Arial"/>
                <w:b/>
                <w:bCs/>
              </w:rPr>
              <w:t>Q15. Has the use of professional independent advice informed part of the pay decision</w:t>
            </w:r>
            <w:r w:rsidRPr="00B67AE2">
              <w:rPr>
                <w:rFonts w:ascii="Arial" w:hAnsi="Arial" w:cs="Arial"/>
                <w:b/>
                <w:bCs/>
              </w:rPr>
              <w:tab/>
            </w:r>
            <w:r w:rsidRPr="00B67AE2">
              <w:rPr>
                <w:rFonts w:ascii="Arial" w:hAnsi="Arial" w:cs="Arial"/>
                <w:b/>
                <w:bCs/>
              </w:rPr>
              <w:t xml:space="preserve"> process in relation to the headteacher and is it tightly correlated to strong educational outcomes and sound financial management?</w:t>
            </w:r>
          </w:p>
          <w:p w:rsidRPr="00B67AE2" w:rsidR="00B67AE2" w:rsidP="00B67AE2" w:rsidRDefault="00BC5BA9" w14:paraId="13997B14" w14:textId="518CCF36">
            <w:pPr>
              <w:spacing w:before="120"/>
              <w:rPr>
                <w:rFonts w:ascii="Arial" w:hAnsi="Arial" w:cs="Arial"/>
                <w:i/>
                <w:iCs/>
              </w:rPr>
            </w:pPr>
            <w:r>
              <w:rPr>
                <w:rFonts w:ascii="Arial" w:hAnsi="Arial" w:cs="Arial"/>
                <w:i/>
                <w:iCs/>
              </w:rPr>
              <w:t xml:space="preserve">The </w:t>
            </w:r>
            <w:r w:rsidR="00EF473E">
              <w:rPr>
                <w:rFonts w:ascii="Arial" w:hAnsi="Arial" w:cs="Arial"/>
                <w:i/>
                <w:iCs/>
              </w:rPr>
              <w:t>School Improvement Advisor</w:t>
            </w:r>
            <w:r>
              <w:rPr>
                <w:rFonts w:ascii="Arial" w:hAnsi="Arial" w:cs="Arial"/>
                <w:i/>
                <w:iCs/>
              </w:rPr>
              <w:t xml:space="preserve"> is</w:t>
            </w:r>
            <w:r w:rsidR="00EF473E">
              <w:rPr>
                <w:rFonts w:ascii="Arial" w:hAnsi="Arial" w:cs="Arial"/>
                <w:i/>
                <w:iCs/>
              </w:rPr>
              <w:t xml:space="preserve"> involved in the process</w:t>
            </w:r>
            <w:r>
              <w:rPr>
                <w:rFonts w:ascii="Arial" w:hAnsi="Arial" w:cs="Arial"/>
                <w:i/>
                <w:iCs/>
              </w:rPr>
              <w:t xml:space="preserve"> of the Head Teacher’s performance review.</w:t>
            </w:r>
          </w:p>
          <w:p w:rsidR="00B67AE2" w:rsidP="00B67AE2" w:rsidRDefault="00B67AE2" w14:paraId="02477CFD" w14:textId="02136903">
            <w:pPr>
              <w:spacing w:before="120"/>
              <w:rPr>
                <w:rFonts w:ascii="Arial" w:hAnsi="Arial" w:cs="Arial"/>
                <w:b/>
                <w:bCs/>
              </w:rPr>
            </w:pPr>
            <w:r w:rsidRPr="00B67AE2">
              <w:rPr>
                <w:rFonts w:ascii="Arial" w:hAnsi="Arial" w:cs="Arial"/>
                <w:b/>
                <w:bCs/>
              </w:rPr>
              <w:t>Q16. Has the school published on its website the number of employees (if any) whose gross salary exceeded £100,000?</w:t>
            </w:r>
          </w:p>
          <w:p w:rsidRPr="00B67AE2" w:rsidR="00B67AE2" w:rsidP="00B67AE2" w:rsidRDefault="00EF473E" w14:paraId="3DB05B27" w14:textId="6CD959E4">
            <w:pPr>
              <w:spacing w:before="120"/>
              <w:rPr>
                <w:rFonts w:ascii="Arial" w:hAnsi="Arial" w:cs="Arial"/>
                <w:i/>
                <w:iCs/>
              </w:rPr>
            </w:pPr>
            <w:r>
              <w:rPr>
                <w:rFonts w:ascii="Arial" w:hAnsi="Arial" w:cs="Arial"/>
                <w:i/>
                <w:iCs/>
              </w:rPr>
              <w:t>N/A – a statement has been added to the website to this affect.</w:t>
            </w:r>
          </w:p>
          <w:p w:rsidR="00B67AE2" w:rsidP="00B67AE2" w:rsidRDefault="00B67AE2" w14:paraId="2196DB96" w14:textId="77777777">
            <w:pPr>
              <w:pStyle w:val="NormalWeb"/>
              <w:rPr>
                <w:rFonts w:ascii="Arial" w:hAnsi="Arial" w:cs="Arial"/>
                <w:b/>
                <w:bCs/>
              </w:rPr>
            </w:pPr>
            <w:r w:rsidRPr="00B67AE2">
              <w:rPr>
                <w:rFonts w:ascii="Arial" w:hAnsi="Arial" w:cs="Arial"/>
                <w:b/>
                <w:bCs/>
              </w:rPr>
              <w:t>Q17. Does the school benchmark the size of its senior leadership team annually against that of similar schools?</w:t>
            </w:r>
          </w:p>
          <w:p w:rsidR="00B67AE2" w:rsidP="00B67AE2" w:rsidRDefault="00EF473E" w14:paraId="4046BA40" w14:textId="7B394201">
            <w:pPr>
              <w:pStyle w:val="NormalWeb"/>
              <w:rPr>
                <w:rFonts w:ascii="Arial" w:hAnsi="Arial" w:cs="Arial"/>
                <w:i/>
                <w:iCs/>
              </w:rPr>
            </w:pPr>
            <w:r>
              <w:rPr>
                <w:rFonts w:ascii="Arial" w:hAnsi="Arial" w:cs="Arial"/>
                <w:i/>
                <w:iCs/>
              </w:rPr>
              <w:t>The committee reviews the benchmarking criteria annually / whenever available.</w:t>
            </w:r>
          </w:p>
          <w:p w:rsidRPr="00B67AE2" w:rsidR="00B67AE2" w:rsidP="00B67AE2" w:rsidRDefault="00B67AE2" w14:paraId="6D98A12B" w14:textId="17E4D186">
            <w:pPr>
              <w:pStyle w:val="NormalWeb"/>
              <w:rPr>
                <w:rFonts w:ascii="Arial" w:hAnsi="Arial" w:cs="Arial"/>
                <w:i/>
                <w:iCs/>
              </w:rPr>
            </w:pPr>
          </w:p>
        </w:tc>
        <w:tc>
          <w:tcPr>
            <w:tcW w:w="1015"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5B7E7C" w14:paraId="2946DB82" w14:textId="77777777">
            <w:pPr>
              <w:rPr>
                <w:rFonts w:ascii="Arial" w:hAnsi="Arial" w:cs="Arial"/>
              </w:rPr>
            </w:pPr>
          </w:p>
          <w:p w:rsidR="005B7E7C" w:rsidP="005B7E7C" w:rsidRDefault="005B7E7C" w14:paraId="5997CC1D" w14:textId="77777777">
            <w:pPr>
              <w:rPr>
                <w:rFonts w:ascii="Arial" w:hAnsi="Arial" w:cs="Arial"/>
              </w:rPr>
            </w:pPr>
          </w:p>
          <w:p w:rsidR="005B7E7C" w:rsidP="005B7E7C" w:rsidRDefault="005B7E7C" w14:paraId="110FFD37" w14:textId="77777777">
            <w:pPr>
              <w:rPr>
                <w:rFonts w:ascii="Arial" w:hAnsi="Arial" w:cs="Arial"/>
              </w:rPr>
            </w:pPr>
          </w:p>
          <w:p w:rsidR="005B7E7C" w:rsidP="005B7E7C" w:rsidRDefault="005B7E7C" w14:paraId="6B699379" w14:textId="77777777">
            <w:pPr>
              <w:rPr>
                <w:rFonts w:ascii="Arial" w:hAnsi="Arial" w:cs="Arial"/>
              </w:rPr>
            </w:pPr>
          </w:p>
          <w:p w:rsidR="005B7E7C" w:rsidP="005B7E7C" w:rsidRDefault="005B7E7C" w14:paraId="3FE9F23F" w14:textId="77777777">
            <w:pPr>
              <w:rPr>
                <w:rFonts w:ascii="Arial" w:hAnsi="Arial" w:cs="Arial"/>
              </w:rPr>
            </w:pPr>
          </w:p>
          <w:p w:rsidR="005B7E7C" w:rsidP="005B7E7C" w:rsidRDefault="005B7E7C" w14:paraId="1F72F646" w14:textId="77777777">
            <w:pPr>
              <w:rPr>
                <w:rFonts w:ascii="Arial" w:hAnsi="Arial" w:cs="Arial"/>
              </w:rPr>
            </w:pPr>
          </w:p>
          <w:p w:rsidR="005B7E7C" w:rsidP="005B7E7C" w:rsidRDefault="005B7E7C" w14:paraId="08CE6F91" w14:textId="77777777">
            <w:pPr>
              <w:rPr>
                <w:rFonts w:ascii="Arial" w:hAnsi="Arial" w:cs="Arial"/>
              </w:rPr>
            </w:pPr>
          </w:p>
          <w:p w:rsidR="005B7E7C" w:rsidP="005B7E7C" w:rsidRDefault="005B7E7C" w14:paraId="61CDCEAD" w14:textId="77777777">
            <w:pPr>
              <w:rPr>
                <w:rFonts w:ascii="Arial" w:hAnsi="Arial" w:cs="Arial"/>
              </w:rPr>
            </w:pPr>
          </w:p>
          <w:p w:rsidR="005B7E7C" w:rsidP="005B7E7C" w:rsidRDefault="005B7E7C" w14:paraId="6BB9E253" w14:textId="77777777">
            <w:pPr>
              <w:rPr>
                <w:rFonts w:ascii="Arial" w:hAnsi="Arial" w:cs="Arial"/>
              </w:rPr>
            </w:pPr>
          </w:p>
          <w:p w:rsidR="005B7E7C" w:rsidP="005B7E7C" w:rsidRDefault="005B7E7C" w14:paraId="23DE523C" w14:textId="77777777">
            <w:pPr>
              <w:rPr>
                <w:rFonts w:ascii="Arial" w:hAnsi="Arial" w:cs="Arial"/>
              </w:rPr>
            </w:pPr>
          </w:p>
          <w:p w:rsidR="005B7E7C" w:rsidP="005B7E7C" w:rsidRDefault="005B7E7C" w14:paraId="52E56223" w14:textId="77777777">
            <w:pPr>
              <w:rPr>
                <w:rFonts w:ascii="Arial" w:hAnsi="Arial" w:cs="Arial"/>
              </w:rPr>
            </w:pPr>
          </w:p>
          <w:p w:rsidR="005B7E7C" w:rsidP="005B7E7C" w:rsidRDefault="005B7E7C" w14:paraId="07547A01" w14:textId="77777777">
            <w:pPr>
              <w:rPr>
                <w:rFonts w:ascii="Arial" w:hAnsi="Arial" w:cs="Arial"/>
              </w:rPr>
            </w:pPr>
          </w:p>
          <w:p w:rsidR="005B7E7C" w:rsidP="005B7E7C" w:rsidRDefault="005B7E7C" w14:paraId="5043CB0F" w14:textId="77777777">
            <w:pPr>
              <w:rPr>
                <w:rFonts w:ascii="Arial" w:hAnsi="Arial" w:cs="Arial"/>
              </w:rPr>
            </w:pPr>
          </w:p>
          <w:p w:rsidR="005B7E7C" w:rsidP="005B7E7C" w:rsidRDefault="005B7E7C" w14:paraId="07459315" w14:textId="77777777">
            <w:pPr>
              <w:rPr>
                <w:rFonts w:ascii="Arial" w:hAnsi="Arial" w:cs="Arial"/>
              </w:rPr>
            </w:pPr>
          </w:p>
          <w:p w:rsidR="005B7E7C" w:rsidP="005B7E7C" w:rsidRDefault="005B7E7C" w14:paraId="6537F28F" w14:textId="77777777">
            <w:pPr>
              <w:rPr>
                <w:rFonts w:ascii="Arial" w:hAnsi="Arial" w:cs="Arial"/>
              </w:rPr>
            </w:pPr>
          </w:p>
          <w:p w:rsidR="005B7E7C" w:rsidP="005B7E7C" w:rsidRDefault="005B7E7C" w14:paraId="6DFB9E20" w14:textId="77777777">
            <w:pPr>
              <w:rPr>
                <w:rFonts w:ascii="Arial" w:hAnsi="Arial" w:cs="Arial"/>
              </w:rPr>
            </w:pPr>
          </w:p>
          <w:p w:rsidR="005B7E7C" w:rsidP="005B7E7C" w:rsidRDefault="005B7E7C" w14:paraId="70DF9E56" w14:textId="77777777">
            <w:pPr>
              <w:rPr>
                <w:rFonts w:ascii="Arial" w:hAnsi="Arial" w:cs="Arial"/>
              </w:rPr>
            </w:pPr>
          </w:p>
          <w:p w:rsidR="005B7E7C" w:rsidP="005B7E7C" w:rsidRDefault="005B7E7C" w14:paraId="44E871BC" w14:textId="77777777">
            <w:pPr>
              <w:rPr>
                <w:rFonts w:ascii="Arial" w:hAnsi="Arial" w:cs="Arial"/>
              </w:rPr>
            </w:pPr>
          </w:p>
          <w:p w:rsidR="005B7E7C" w:rsidP="005B7E7C" w:rsidRDefault="005B7E7C" w14:paraId="144A5D23" w14:textId="77777777">
            <w:pPr>
              <w:rPr>
                <w:rFonts w:ascii="Arial" w:hAnsi="Arial" w:cs="Arial"/>
              </w:rPr>
            </w:pPr>
          </w:p>
          <w:p w:rsidR="005B7E7C" w:rsidP="005B7E7C" w:rsidRDefault="005B7E7C" w14:paraId="738610EB" w14:textId="77777777">
            <w:pPr>
              <w:rPr>
                <w:rFonts w:ascii="Arial" w:hAnsi="Arial" w:cs="Arial"/>
              </w:rPr>
            </w:pPr>
          </w:p>
          <w:p w:rsidR="005B7E7C" w:rsidP="005B7E7C" w:rsidRDefault="005B7E7C" w14:paraId="637805D2" w14:textId="77777777">
            <w:pPr>
              <w:rPr>
                <w:rFonts w:ascii="Arial" w:hAnsi="Arial" w:cs="Arial"/>
              </w:rPr>
            </w:pPr>
          </w:p>
          <w:p w:rsidR="005B7E7C" w:rsidP="005B7E7C" w:rsidRDefault="005B7E7C" w14:paraId="463F29E8" w14:textId="77777777">
            <w:pPr>
              <w:rPr>
                <w:rFonts w:ascii="Arial" w:hAnsi="Arial" w:cs="Arial"/>
              </w:rPr>
            </w:pPr>
          </w:p>
          <w:p w:rsidR="005B7E7C" w:rsidP="005B7E7C" w:rsidRDefault="005B7E7C" w14:paraId="3B7B4B86" w14:textId="77777777">
            <w:pPr>
              <w:rPr>
                <w:rFonts w:ascii="Arial" w:hAnsi="Arial" w:cs="Arial"/>
              </w:rPr>
            </w:pPr>
          </w:p>
          <w:p w:rsidR="005B7E7C" w:rsidP="005B7E7C" w:rsidRDefault="005B7E7C" w14:paraId="3A0FF5F2" w14:textId="77777777">
            <w:pPr>
              <w:rPr>
                <w:rFonts w:ascii="Arial" w:hAnsi="Arial" w:cs="Arial"/>
              </w:rPr>
            </w:pPr>
          </w:p>
          <w:p w:rsidR="005B7E7C" w:rsidP="005B7E7C" w:rsidRDefault="005B7E7C" w14:paraId="5630AD66" w14:textId="77777777">
            <w:pPr>
              <w:rPr>
                <w:rFonts w:ascii="Arial" w:hAnsi="Arial" w:cs="Arial"/>
              </w:rPr>
            </w:pPr>
          </w:p>
          <w:p w:rsidR="005B7E7C" w:rsidP="005B7E7C" w:rsidRDefault="005B7E7C" w14:paraId="61829076" w14:textId="77777777">
            <w:pPr>
              <w:rPr>
                <w:rFonts w:ascii="Arial" w:hAnsi="Arial" w:cs="Arial"/>
              </w:rPr>
            </w:pPr>
          </w:p>
          <w:p w:rsidR="005B7E7C" w:rsidP="005B7E7C" w:rsidRDefault="005B7E7C" w14:paraId="2BA226A1" w14:textId="77777777">
            <w:pPr>
              <w:rPr>
                <w:rFonts w:ascii="Arial" w:hAnsi="Arial" w:cs="Arial"/>
              </w:rPr>
            </w:pPr>
          </w:p>
          <w:p w:rsidR="005B7E7C" w:rsidP="005B7E7C" w:rsidRDefault="005B7E7C" w14:paraId="17AD93B2" w14:textId="77777777">
            <w:pPr>
              <w:rPr>
                <w:rFonts w:ascii="Arial" w:hAnsi="Arial" w:cs="Arial"/>
              </w:rPr>
            </w:pPr>
          </w:p>
          <w:p w:rsidR="005B7E7C" w:rsidP="005B7E7C" w:rsidRDefault="005B7E7C" w14:paraId="0DE4B5B7" w14:textId="77777777">
            <w:pPr>
              <w:rPr>
                <w:rFonts w:ascii="Arial" w:hAnsi="Arial" w:cs="Arial"/>
              </w:rPr>
            </w:pPr>
          </w:p>
          <w:p w:rsidR="005B7E7C" w:rsidP="005B7E7C" w:rsidRDefault="005B7E7C" w14:paraId="66204FF1" w14:textId="77777777">
            <w:pPr>
              <w:rPr>
                <w:rFonts w:ascii="Arial" w:hAnsi="Arial" w:cs="Arial"/>
              </w:rPr>
            </w:pPr>
          </w:p>
          <w:p w:rsidR="005B7E7C" w:rsidP="005B7E7C" w:rsidRDefault="005B7E7C" w14:paraId="02F2C34E" w14:textId="2D5EABA6">
            <w:pPr>
              <w:rPr>
                <w:rFonts w:ascii="Arial" w:hAnsi="Arial" w:cs="Arial"/>
              </w:rPr>
            </w:pPr>
          </w:p>
          <w:p w:rsidR="005B7E7C" w:rsidP="005B7E7C" w:rsidRDefault="005B7E7C" w14:paraId="36FEB5B0" w14:textId="0B88A6CA">
            <w:pPr>
              <w:rPr>
                <w:rFonts w:ascii="Arial" w:hAnsi="Arial" w:cs="Arial"/>
              </w:rPr>
            </w:pPr>
          </w:p>
        </w:tc>
      </w:tr>
      <w:tr w:rsidR="005B7E7C" w:rsidTr="6377A325" w14:paraId="4B5251B3" w14:textId="77777777">
        <w:tc>
          <w:tcPr>
            <w:tcW w:w="696"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B67AE2" w14:paraId="29B4EA11" w14:textId="48AD6151">
            <w:pPr>
              <w:tabs>
                <w:tab w:val="left" w:pos="284"/>
              </w:tabs>
              <w:spacing w:before="120"/>
              <w:rPr>
                <w:rFonts w:ascii="Arial" w:hAnsi="Arial" w:cs="Arial"/>
                <w:b/>
                <w:bCs/>
              </w:rPr>
            </w:pPr>
            <w:r>
              <w:rPr>
                <w:rFonts w:ascii="Arial" w:hAnsi="Arial" w:cs="Arial"/>
                <w:b/>
                <w:bCs/>
              </w:rPr>
              <w:t>7</w:t>
            </w:r>
          </w:p>
        </w:tc>
        <w:tc>
          <w:tcPr>
            <w:tcW w:w="8694"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5B7E7C" w14:paraId="202E2F42" w14:textId="77777777">
            <w:pPr>
              <w:spacing w:before="120"/>
              <w:rPr>
                <w:rFonts w:ascii="Arial" w:hAnsi="Arial" w:cs="Arial"/>
                <w:b/>
                <w:bCs/>
              </w:rPr>
            </w:pPr>
            <w:r>
              <w:rPr>
                <w:rFonts w:ascii="Arial" w:hAnsi="Arial" w:cs="Arial"/>
                <w:b/>
                <w:bCs/>
              </w:rPr>
              <w:t>Policies:</w:t>
            </w:r>
          </w:p>
          <w:p w:rsidRPr="00B67AE2" w:rsidR="00980C12" w:rsidP="00B67AE2" w:rsidRDefault="00B67AE2" w14:paraId="28EDFD56" w14:textId="21F62DE6">
            <w:pPr>
              <w:pStyle w:val="NormalWeb"/>
              <w:rPr>
                <w:rFonts w:ascii="Arial" w:hAnsi="Arial" w:cs="Arial"/>
                <w:color w:val="000000" w:themeColor="text1"/>
              </w:rPr>
            </w:pPr>
            <w:r w:rsidRPr="00B67AE2">
              <w:rPr>
                <w:rFonts w:ascii="Arial" w:hAnsi="Arial" w:cs="Arial"/>
                <w:color w:val="000000" w:themeColor="text1"/>
              </w:rPr>
              <w:t>(i) Pay</w:t>
            </w:r>
            <w:r w:rsidR="00980C12">
              <w:rPr>
                <w:rFonts w:ascii="Arial" w:hAnsi="Arial" w:cs="Arial"/>
                <w:color w:val="000000" w:themeColor="text1"/>
              </w:rPr>
              <w:t xml:space="preserve"> – Approved (model policy). Amend typo; personalised to Westgate.</w:t>
            </w:r>
          </w:p>
          <w:p w:rsidRPr="00B67AE2" w:rsidR="00B67AE2" w:rsidP="00B67AE2" w:rsidRDefault="00B67AE2" w14:paraId="4F3FA9B4" w14:textId="7073DBBA">
            <w:pPr>
              <w:pStyle w:val="NormalWeb"/>
              <w:rPr>
                <w:rFonts w:ascii="Arial" w:hAnsi="Arial" w:cs="Arial"/>
                <w:color w:val="000000" w:themeColor="text1"/>
              </w:rPr>
            </w:pPr>
            <w:r w:rsidRPr="00B67AE2">
              <w:rPr>
                <w:rFonts w:ascii="Arial" w:hAnsi="Arial" w:cs="Arial"/>
                <w:color w:val="000000" w:themeColor="text1"/>
              </w:rPr>
              <w:t>(ii) Governors’ allowances</w:t>
            </w:r>
            <w:r w:rsidR="00980C12">
              <w:rPr>
                <w:rFonts w:ascii="Arial" w:hAnsi="Arial" w:cs="Arial"/>
                <w:color w:val="000000" w:themeColor="text1"/>
              </w:rPr>
              <w:t xml:space="preserve"> – Approved (model policy)</w:t>
            </w:r>
            <w:r w:rsidR="009F2A14">
              <w:rPr>
                <w:rFonts w:ascii="Arial" w:hAnsi="Arial" w:cs="Arial"/>
                <w:color w:val="000000" w:themeColor="text1"/>
              </w:rPr>
              <w:t>.</w:t>
            </w:r>
          </w:p>
          <w:p w:rsidR="009F2A14" w:rsidP="009F2A14" w:rsidRDefault="00B67AE2" w14:paraId="09C4FB9F" w14:textId="5C9F8B00">
            <w:pPr>
              <w:pStyle w:val="NormalWeb"/>
              <w:numPr>
                <w:ilvl w:val="0"/>
                <w:numId w:val="29"/>
              </w:numPr>
              <w:ind w:left="452" w:hanging="425"/>
              <w:rPr>
                <w:rFonts w:ascii="Arial" w:hAnsi="Arial" w:cs="Arial"/>
                <w:color w:val="000000" w:themeColor="text1"/>
              </w:rPr>
            </w:pPr>
            <w:r w:rsidRPr="00B67AE2">
              <w:rPr>
                <w:rFonts w:ascii="Arial" w:hAnsi="Arial" w:cs="Arial"/>
                <w:color w:val="000000" w:themeColor="text1"/>
              </w:rPr>
              <w:t>Closing School Procedure</w:t>
            </w:r>
            <w:r w:rsidR="009F2A14">
              <w:rPr>
                <w:rFonts w:ascii="Arial" w:hAnsi="Arial" w:cs="Arial"/>
                <w:color w:val="000000" w:themeColor="text1"/>
              </w:rPr>
              <w:t xml:space="preserve"> – Approved</w:t>
            </w:r>
          </w:p>
          <w:p w:rsidR="00B67AE2" w:rsidP="004F79B5" w:rsidRDefault="009F2A14" w14:paraId="585E4D82" w14:textId="64848406">
            <w:pPr>
              <w:pStyle w:val="NormalWeb"/>
              <w:numPr>
                <w:ilvl w:val="0"/>
                <w:numId w:val="23"/>
              </w:numPr>
              <w:spacing w:before="0" w:beforeAutospacing="0"/>
              <w:rPr>
                <w:rFonts w:ascii="Arial" w:hAnsi="Arial" w:cs="Arial"/>
                <w:i/>
                <w:iCs/>
                <w:color w:val="000000" w:themeColor="text1"/>
              </w:rPr>
            </w:pPr>
            <w:r w:rsidRPr="009F2A14">
              <w:rPr>
                <w:rFonts w:ascii="Arial" w:hAnsi="Arial" w:cs="Arial"/>
                <w:i/>
                <w:iCs/>
                <w:color w:val="000000" w:themeColor="text1"/>
              </w:rPr>
              <w:t>Updated to reflect keyholding arrangements and new WOOSH leadership</w:t>
            </w:r>
          </w:p>
          <w:p w:rsidR="009F2A14" w:rsidP="004F79B5" w:rsidRDefault="009F2A14" w14:paraId="4AC9D104" w14:textId="24354258">
            <w:pPr>
              <w:pStyle w:val="NormalWeb"/>
              <w:numPr>
                <w:ilvl w:val="0"/>
                <w:numId w:val="23"/>
              </w:numPr>
              <w:spacing w:before="0" w:beforeAutospacing="0"/>
              <w:rPr>
                <w:rFonts w:ascii="Arial" w:hAnsi="Arial" w:cs="Arial"/>
                <w:i/>
                <w:iCs/>
                <w:color w:val="000000" w:themeColor="text1"/>
              </w:rPr>
            </w:pPr>
            <w:r>
              <w:rPr>
                <w:rFonts w:ascii="Arial" w:hAnsi="Arial" w:cs="Arial"/>
                <w:i/>
                <w:iCs/>
                <w:color w:val="000000" w:themeColor="text1"/>
              </w:rPr>
              <w:t>Clarification over roles of Regal / Equilibrium</w:t>
            </w:r>
          </w:p>
          <w:p w:rsidRPr="009F2A14" w:rsidR="004F79B5" w:rsidP="004F79B5" w:rsidRDefault="004F79B5" w14:paraId="2A3EE0AB" w14:textId="6763FF0F">
            <w:pPr>
              <w:pStyle w:val="NormalWeb"/>
              <w:numPr>
                <w:ilvl w:val="0"/>
                <w:numId w:val="23"/>
              </w:numPr>
              <w:spacing w:before="0" w:beforeAutospacing="0"/>
              <w:rPr>
                <w:rFonts w:ascii="Arial" w:hAnsi="Arial" w:cs="Arial"/>
                <w:i/>
                <w:iCs/>
                <w:color w:val="000000" w:themeColor="text1"/>
              </w:rPr>
            </w:pPr>
            <w:r>
              <w:rPr>
                <w:rFonts w:ascii="Arial" w:hAnsi="Arial" w:cs="Arial"/>
                <w:i/>
                <w:iCs/>
                <w:color w:val="000000" w:themeColor="text1"/>
              </w:rPr>
              <w:t>Additional of HC’s mobile number</w:t>
            </w:r>
          </w:p>
          <w:p w:rsidR="00B67AE2" w:rsidP="004F79B5" w:rsidRDefault="00B67AE2" w14:paraId="34D05C61" w14:textId="7EE2348E">
            <w:pPr>
              <w:pStyle w:val="NormalWeb"/>
              <w:numPr>
                <w:ilvl w:val="0"/>
                <w:numId w:val="29"/>
              </w:numPr>
              <w:ind w:left="452" w:hanging="425"/>
              <w:rPr>
                <w:rFonts w:ascii="Arial" w:hAnsi="Arial" w:cs="Arial"/>
                <w:color w:val="000000" w:themeColor="text1"/>
              </w:rPr>
            </w:pPr>
            <w:r w:rsidRPr="00B67AE2">
              <w:rPr>
                <w:rFonts w:ascii="Arial" w:hAnsi="Arial" w:cs="Arial"/>
                <w:color w:val="000000" w:themeColor="text1"/>
              </w:rPr>
              <w:t>Lettings</w:t>
            </w:r>
            <w:r w:rsidR="009F2A14">
              <w:rPr>
                <w:rFonts w:ascii="Arial" w:hAnsi="Arial" w:cs="Arial"/>
                <w:color w:val="000000" w:themeColor="text1"/>
              </w:rPr>
              <w:t xml:space="preserve"> </w:t>
            </w:r>
            <w:r w:rsidR="004F79B5">
              <w:rPr>
                <w:rFonts w:ascii="Arial" w:hAnsi="Arial" w:cs="Arial"/>
                <w:color w:val="000000" w:themeColor="text1"/>
              </w:rPr>
              <w:t>– Approved</w:t>
            </w:r>
          </w:p>
          <w:p w:rsidRPr="004F79B5" w:rsidR="004F79B5" w:rsidP="004F79B5" w:rsidRDefault="004F79B5" w14:paraId="7AC8B7C0" w14:textId="674005A8">
            <w:pPr>
              <w:pStyle w:val="NormalWeb"/>
              <w:numPr>
                <w:ilvl w:val="0"/>
                <w:numId w:val="37"/>
              </w:numPr>
              <w:rPr>
                <w:rFonts w:ascii="Arial" w:hAnsi="Arial" w:cs="Arial"/>
                <w:i/>
                <w:iCs/>
                <w:color w:val="000000" w:themeColor="text1"/>
              </w:rPr>
            </w:pPr>
            <w:r w:rsidRPr="004F79B5">
              <w:rPr>
                <w:rFonts w:ascii="Arial" w:hAnsi="Arial" w:cs="Arial"/>
                <w:i/>
                <w:iCs/>
                <w:color w:val="000000" w:themeColor="text1"/>
              </w:rPr>
              <w:t>Current holiday club letting is not</w:t>
            </w:r>
            <w:r w:rsidR="00BC5BA9">
              <w:rPr>
                <w:rFonts w:ascii="Arial" w:hAnsi="Arial" w:cs="Arial"/>
                <w:i/>
                <w:iCs/>
                <w:color w:val="000000" w:themeColor="text1"/>
              </w:rPr>
              <w:t xml:space="preserve"> yet</w:t>
            </w:r>
            <w:r w:rsidRPr="004F79B5">
              <w:rPr>
                <w:rFonts w:ascii="Arial" w:hAnsi="Arial" w:cs="Arial"/>
                <w:i/>
                <w:iCs/>
                <w:color w:val="000000" w:themeColor="text1"/>
              </w:rPr>
              <w:t xml:space="preserve"> being charged in line with the policy while the holiday club is established. This will be kept under review</w:t>
            </w:r>
            <w:r>
              <w:rPr>
                <w:rFonts w:ascii="Arial" w:hAnsi="Arial" w:cs="Arial"/>
                <w:i/>
                <w:iCs/>
                <w:color w:val="000000" w:themeColor="text1"/>
              </w:rPr>
              <w:t xml:space="preserve"> with a view to increasing prices.</w:t>
            </w:r>
          </w:p>
          <w:p w:rsidRPr="00BC5BA9" w:rsidR="00DD798B" w:rsidP="00DD798B" w:rsidRDefault="00B67AE2" w14:paraId="3EF82F14" w14:textId="117BCC96">
            <w:pPr>
              <w:pStyle w:val="NormalWeb"/>
              <w:numPr>
                <w:ilvl w:val="0"/>
                <w:numId w:val="29"/>
              </w:numPr>
              <w:spacing w:after="0" w:afterAutospacing="0"/>
              <w:ind w:left="452" w:hanging="425"/>
              <w:rPr>
                <w:rFonts w:ascii="Arial" w:hAnsi="Arial" w:cs="Arial"/>
                <w:color w:val="000000" w:themeColor="text1"/>
              </w:rPr>
            </w:pPr>
            <w:r w:rsidRPr="00B67AE2">
              <w:rPr>
                <w:rFonts w:ascii="Arial" w:hAnsi="Arial" w:cs="Arial"/>
                <w:color w:val="000000" w:themeColor="text1"/>
              </w:rPr>
              <w:t>Health and Safety</w:t>
            </w:r>
            <w:r w:rsidR="003421DE">
              <w:rPr>
                <w:rFonts w:ascii="Arial" w:hAnsi="Arial" w:cs="Arial"/>
                <w:color w:val="000000" w:themeColor="text1"/>
              </w:rPr>
              <w:t xml:space="preserve"> – Approved (model policy; last updated Sept 2022</w:t>
            </w:r>
            <w:r w:rsidR="00DD798B">
              <w:rPr>
                <w:rFonts w:ascii="Arial" w:hAnsi="Arial" w:cs="Arial"/>
                <w:color w:val="000000" w:themeColor="text1"/>
              </w:rPr>
              <w:t>; all supporting documents available on Leeds for Learning</w:t>
            </w:r>
            <w:r w:rsidR="003421DE">
              <w:rPr>
                <w:rFonts w:ascii="Arial" w:hAnsi="Arial" w:cs="Arial"/>
                <w:color w:val="000000" w:themeColor="text1"/>
              </w:rPr>
              <w:t>)</w:t>
            </w:r>
          </w:p>
          <w:p w:rsidRPr="00DD798B" w:rsidR="00DD798B" w:rsidP="00DD798B" w:rsidRDefault="00DD798B" w14:paraId="65C85833" w14:textId="3207D184">
            <w:pPr>
              <w:pStyle w:val="NormalWeb"/>
              <w:numPr>
                <w:ilvl w:val="0"/>
                <w:numId w:val="29"/>
              </w:numPr>
              <w:ind w:left="452" w:hanging="425"/>
              <w:rPr>
                <w:rFonts w:ascii="Arial" w:hAnsi="Arial" w:cs="Arial"/>
                <w:color w:val="000000" w:themeColor="text1"/>
              </w:rPr>
            </w:pPr>
            <w:r w:rsidRPr="00DD798B">
              <w:rPr>
                <w:rFonts w:ascii="Arial" w:hAnsi="Arial" w:cs="Arial"/>
                <w:color w:val="000000" w:themeColor="text1"/>
              </w:rPr>
              <w:t>Recruitment &amp; Selection – Approved (model policy)</w:t>
            </w:r>
          </w:p>
          <w:p w:rsidRPr="00F060AC" w:rsidR="00B67AE2" w:rsidP="00B67AE2" w:rsidRDefault="00B67AE2" w14:paraId="3F52D205" w14:textId="626D9121">
            <w:pPr>
              <w:pStyle w:val="NormalWeb"/>
              <w:rPr>
                <w:rFonts w:ascii="Arial" w:hAnsi="Arial" w:cs="Arial"/>
                <w:color w:val="000000" w:themeColor="text1"/>
              </w:rPr>
            </w:pPr>
          </w:p>
        </w:tc>
        <w:tc>
          <w:tcPr>
            <w:tcW w:w="1015"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5B7E7C" w14:paraId="30D7AA69" w14:textId="77777777">
            <w:pPr>
              <w:rPr>
                <w:rFonts w:ascii="Arial" w:hAnsi="Arial" w:cs="Arial"/>
              </w:rPr>
            </w:pPr>
          </w:p>
          <w:p w:rsidR="005B7E7C" w:rsidP="005B7E7C" w:rsidRDefault="005B7E7C" w14:paraId="7196D064" w14:textId="77777777">
            <w:pPr>
              <w:rPr>
                <w:rFonts w:ascii="Arial" w:hAnsi="Arial" w:cs="Arial"/>
              </w:rPr>
            </w:pPr>
          </w:p>
          <w:p w:rsidR="005B7E7C" w:rsidP="005B7E7C" w:rsidRDefault="005B7E7C" w14:paraId="35C0840C" w14:textId="7074D112">
            <w:pPr>
              <w:rPr>
                <w:rFonts w:ascii="Arial" w:hAnsi="Arial" w:cs="Arial"/>
              </w:rPr>
            </w:pPr>
          </w:p>
          <w:p w:rsidR="005B7E7C" w:rsidP="005B7E7C" w:rsidRDefault="005B7E7C" w14:paraId="060F7569" w14:textId="194DE2C4">
            <w:pPr>
              <w:rPr>
                <w:rFonts w:ascii="Arial" w:hAnsi="Arial" w:cs="Arial"/>
              </w:rPr>
            </w:pPr>
          </w:p>
          <w:p w:rsidR="005B7E7C" w:rsidP="005B7E7C" w:rsidRDefault="005B7E7C" w14:paraId="73004164" w14:textId="54D07B88">
            <w:pPr>
              <w:rPr>
                <w:rFonts w:ascii="Arial" w:hAnsi="Arial" w:cs="Arial"/>
              </w:rPr>
            </w:pPr>
          </w:p>
          <w:p w:rsidR="005B7E7C" w:rsidP="005B7E7C" w:rsidRDefault="005B7E7C" w14:paraId="425F7614" w14:textId="629E20D1">
            <w:pPr>
              <w:rPr>
                <w:rFonts w:ascii="Arial" w:hAnsi="Arial" w:cs="Arial"/>
              </w:rPr>
            </w:pPr>
          </w:p>
          <w:p w:rsidR="005B7E7C" w:rsidP="005B7E7C" w:rsidRDefault="005B7E7C" w14:paraId="5505B9F5" w14:textId="59457A4A">
            <w:pPr>
              <w:rPr>
                <w:rFonts w:ascii="Arial" w:hAnsi="Arial" w:cs="Arial"/>
              </w:rPr>
            </w:pPr>
          </w:p>
          <w:p w:rsidR="005B7E7C" w:rsidP="005B7E7C" w:rsidRDefault="005B7E7C" w14:paraId="329B9E5E" w14:textId="78BF776B">
            <w:pPr>
              <w:rPr>
                <w:rFonts w:ascii="Arial" w:hAnsi="Arial" w:cs="Arial"/>
              </w:rPr>
            </w:pPr>
          </w:p>
          <w:p w:rsidR="005B7E7C" w:rsidP="005B7E7C" w:rsidRDefault="005B7E7C" w14:paraId="0B0010D7" w14:textId="24C9CCF7">
            <w:pPr>
              <w:rPr>
                <w:rFonts w:ascii="Arial" w:hAnsi="Arial" w:cs="Arial"/>
              </w:rPr>
            </w:pPr>
          </w:p>
          <w:p w:rsidR="005B7E7C" w:rsidP="005B7E7C" w:rsidRDefault="005B7E7C" w14:paraId="18961037" w14:textId="352EE0A9">
            <w:pPr>
              <w:rPr>
                <w:rFonts w:ascii="Arial" w:hAnsi="Arial" w:cs="Arial"/>
              </w:rPr>
            </w:pPr>
          </w:p>
        </w:tc>
      </w:tr>
      <w:tr w:rsidR="005B7E7C" w:rsidTr="6377A325" w14:paraId="2333F611" w14:textId="77777777">
        <w:trPr>
          <w:trHeight w:val="1308"/>
        </w:trPr>
        <w:tc>
          <w:tcPr>
            <w:tcW w:w="696"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B67AE2" w14:paraId="75697EEC" w14:textId="188293DC">
            <w:pPr>
              <w:tabs>
                <w:tab w:val="left" w:pos="284"/>
              </w:tabs>
              <w:spacing w:before="120"/>
              <w:rPr>
                <w:rFonts w:ascii="Arial" w:hAnsi="Arial" w:cs="Arial"/>
                <w:b/>
                <w:bCs/>
              </w:rPr>
            </w:pPr>
            <w:r>
              <w:rPr>
                <w:rFonts w:ascii="Arial" w:hAnsi="Arial" w:cs="Arial"/>
                <w:b/>
                <w:bCs/>
              </w:rPr>
              <w:t>8</w:t>
            </w:r>
          </w:p>
        </w:tc>
        <w:tc>
          <w:tcPr>
            <w:tcW w:w="8694"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5B7E7C" w14:paraId="75B0AB99" w14:textId="77777777">
            <w:pPr>
              <w:spacing w:before="120"/>
              <w:rPr>
                <w:rFonts w:ascii="Arial" w:hAnsi="Arial" w:cs="Arial"/>
                <w:b/>
                <w:bCs/>
              </w:rPr>
            </w:pPr>
            <w:r>
              <w:rPr>
                <w:rFonts w:ascii="Arial" w:hAnsi="Arial" w:cs="Arial"/>
                <w:b/>
                <w:bCs/>
              </w:rPr>
              <w:t>Staffing Update:</w:t>
            </w:r>
          </w:p>
          <w:p w:rsidRPr="00B67AE2" w:rsidR="00B67AE2" w:rsidP="00B67AE2" w:rsidRDefault="00B67AE2" w14:paraId="671A8E7C" w14:textId="77FD5C00">
            <w:pPr>
              <w:spacing w:before="120"/>
              <w:rPr>
                <w:rFonts w:ascii="Arial" w:hAnsi="Arial" w:cs="Arial"/>
                <w:bCs/>
              </w:rPr>
            </w:pPr>
            <w:r w:rsidRPr="00B67AE2">
              <w:rPr>
                <w:rFonts w:ascii="Arial" w:hAnsi="Arial" w:cs="Arial"/>
                <w:bCs/>
              </w:rPr>
              <w:t>Staffing updates</w:t>
            </w:r>
          </w:p>
          <w:p w:rsidRPr="00DD798B" w:rsidR="00DD798B" w:rsidP="00DD798B" w:rsidRDefault="00DD798B" w14:paraId="704A4B89" w14:textId="286D377D">
            <w:pPr>
              <w:pStyle w:val="ListParagraph"/>
              <w:numPr>
                <w:ilvl w:val="0"/>
                <w:numId w:val="23"/>
              </w:numPr>
              <w:spacing w:before="120"/>
              <w:rPr>
                <w:rFonts w:ascii="Arial" w:hAnsi="Arial" w:cs="Arial"/>
                <w:bCs/>
              </w:rPr>
            </w:pPr>
            <w:r>
              <w:rPr>
                <w:rFonts w:ascii="Arial" w:hAnsi="Arial" w:cs="Arial"/>
                <w:bCs/>
              </w:rPr>
              <w:t xml:space="preserve">Office staff absent due to long term treatment – covered by temporary office admin staff; Superintendent absent following surgery – hours covered by cleaning staff. </w:t>
            </w:r>
            <w:r w:rsidRPr="00DD798B">
              <w:rPr>
                <w:rFonts w:ascii="Arial" w:hAnsi="Arial" w:cs="Arial"/>
                <w:bCs/>
              </w:rPr>
              <w:t>1x teacher recovering from planned surgery during half term (only 3 days absent)</w:t>
            </w:r>
            <w:r w:rsidR="00C900CB">
              <w:rPr>
                <w:rFonts w:ascii="Arial" w:hAnsi="Arial" w:cs="Arial"/>
                <w:bCs/>
              </w:rPr>
              <w:t>.</w:t>
            </w:r>
          </w:p>
          <w:p w:rsidR="00DD798B" w:rsidP="00B67AE2" w:rsidRDefault="00DD798B" w14:paraId="13B5BDD5" w14:textId="00F68085">
            <w:pPr>
              <w:pStyle w:val="ListParagraph"/>
              <w:numPr>
                <w:ilvl w:val="0"/>
                <w:numId w:val="23"/>
              </w:numPr>
              <w:spacing w:before="120"/>
              <w:rPr>
                <w:rFonts w:ascii="Arial" w:hAnsi="Arial" w:cs="Arial"/>
                <w:bCs/>
              </w:rPr>
            </w:pPr>
            <w:r>
              <w:rPr>
                <w:rFonts w:ascii="Arial" w:hAnsi="Arial" w:cs="Arial"/>
                <w:bCs/>
              </w:rPr>
              <w:t>Part-time teacher class shares are working well (Nursery / Year 1 / Year 5)</w:t>
            </w:r>
            <w:r w:rsidR="00C900CB">
              <w:rPr>
                <w:rFonts w:ascii="Arial" w:hAnsi="Arial" w:cs="Arial"/>
                <w:bCs/>
              </w:rPr>
              <w:t>.</w:t>
            </w:r>
          </w:p>
          <w:p w:rsidRPr="00C900CB" w:rsidR="00C900CB" w:rsidP="00D525BE" w:rsidRDefault="00BC5BA9" w14:paraId="714A26DC" w14:textId="08206638">
            <w:pPr>
              <w:pStyle w:val="ListParagraph"/>
              <w:numPr>
                <w:ilvl w:val="0"/>
                <w:numId w:val="23"/>
              </w:numPr>
              <w:spacing w:before="120"/>
              <w:rPr>
                <w:rFonts w:ascii="Arial" w:hAnsi="Arial" w:cs="Arial"/>
                <w:bCs/>
              </w:rPr>
            </w:pPr>
            <w:r>
              <w:rPr>
                <w:rFonts w:ascii="Arial" w:hAnsi="Arial" w:cs="Arial"/>
                <w:bCs/>
              </w:rPr>
              <w:t>HC p</w:t>
            </w:r>
            <w:r w:rsidRPr="00C900CB" w:rsidR="00DD798B">
              <w:rPr>
                <w:rFonts w:ascii="Arial" w:hAnsi="Arial" w:cs="Arial"/>
                <w:bCs/>
              </w:rPr>
              <w:t>ropos</w:t>
            </w:r>
            <w:r>
              <w:rPr>
                <w:rFonts w:ascii="Arial" w:hAnsi="Arial" w:cs="Arial"/>
                <w:bCs/>
              </w:rPr>
              <w:t>ed</w:t>
            </w:r>
            <w:r w:rsidRPr="00C900CB" w:rsidR="00DD798B">
              <w:rPr>
                <w:rFonts w:ascii="Arial" w:hAnsi="Arial" w:cs="Arial"/>
                <w:bCs/>
              </w:rPr>
              <w:t xml:space="preserve"> re-grad</w:t>
            </w:r>
            <w:r>
              <w:rPr>
                <w:rFonts w:ascii="Arial" w:hAnsi="Arial" w:cs="Arial"/>
                <w:bCs/>
              </w:rPr>
              <w:t>ing</w:t>
            </w:r>
            <w:r w:rsidRPr="00C900CB" w:rsidR="00DD798B">
              <w:rPr>
                <w:rFonts w:ascii="Arial" w:hAnsi="Arial" w:cs="Arial"/>
                <w:bCs/>
              </w:rPr>
              <w:t xml:space="preserve"> </w:t>
            </w:r>
            <w:r w:rsidRPr="00C900CB" w:rsidR="00C900CB">
              <w:rPr>
                <w:rFonts w:ascii="Arial" w:hAnsi="Arial" w:cs="Arial"/>
                <w:bCs/>
              </w:rPr>
              <w:t xml:space="preserve">some posts and </w:t>
            </w:r>
            <w:r>
              <w:rPr>
                <w:rFonts w:ascii="Arial" w:hAnsi="Arial" w:cs="Arial"/>
                <w:bCs/>
              </w:rPr>
              <w:t xml:space="preserve">is </w:t>
            </w:r>
            <w:r w:rsidRPr="00C900CB" w:rsidR="00C900CB">
              <w:rPr>
                <w:rFonts w:ascii="Arial" w:hAnsi="Arial" w:cs="Arial"/>
                <w:bCs/>
              </w:rPr>
              <w:t>consider</w:t>
            </w:r>
            <w:r w:rsidR="00C900CB">
              <w:rPr>
                <w:rFonts w:ascii="Arial" w:hAnsi="Arial" w:cs="Arial"/>
                <w:bCs/>
              </w:rPr>
              <w:t xml:space="preserve"> </w:t>
            </w:r>
            <w:r w:rsidRPr="00C900CB" w:rsidR="00C900CB">
              <w:rPr>
                <w:rFonts w:ascii="Arial" w:hAnsi="Arial" w:cs="Arial"/>
                <w:bCs/>
              </w:rPr>
              <w:t>managed staff reduction</w:t>
            </w:r>
            <w:r w:rsidR="00C900CB">
              <w:rPr>
                <w:rFonts w:ascii="Arial" w:hAnsi="Arial" w:cs="Arial"/>
                <w:bCs/>
              </w:rPr>
              <w:t>.</w:t>
            </w:r>
          </w:p>
          <w:p w:rsidRPr="00B67AE2" w:rsidR="00B67AE2" w:rsidP="00B67AE2" w:rsidRDefault="00B67AE2" w14:paraId="0A13D972" w14:textId="77777777">
            <w:pPr>
              <w:spacing w:before="120"/>
              <w:rPr>
                <w:rFonts w:ascii="Arial" w:hAnsi="Arial" w:cs="Arial"/>
                <w:bCs/>
              </w:rPr>
            </w:pPr>
          </w:p>
          <w:p w:rsidR="00B67AE2" w:rsidP="00B67AE2" w:rsidRDefault="00B67AE2" w14:paraId="502B1855" w14:textId="77777777">
            <w:pPr>
              <w:spacing w:before="120"/>
              <w:rPr>
                <w:rFonts w:ascii="Arial" w:hAnsi="Arial" w:eastAsia="Arial" w:cs="Arial"/>
              </w:rPr>
            </w:pPr>
            <w:r>
              <w:rPr>
                <w:rFonts w:ascii="Arial" w:hAnsi="Arial" w:eastAsia="Arial" w:cs="Arial"/>
              </w:rPr>
              <w:t>Head Teacher’s Appraisal</w:t>
            </w:r>
          </w:p>
          <w:p w:rsidR="00B67AE2" w:rsidP="00B67AE2" w:rsidRDefault="00C900CB" w14:paraId="797C60C7" w14:textId="77777777">
            <w:pPr>
              <w:pStyle w:val="ListParagraph"/>
              <w:numPr>
                <w:ilvl w:val="0"/>
                <w:numId w:val="23"/>
              </w:numPr>
              <w:spacing w:before="120"/>
              <w:rPr>
                <w:rFonts w:ascii="Arial" w:hAnsi="Arial" w:eastAsia="Arial" w:cs="Arial"/>
              </w:rPr>
            </w:pPr>
            <w:r>
              <w:rPr>
                <w:rFonts w:ascii="Arial" w:hAnsi="Arial" w:eastAsia="Arial" w:cs="Arial"/>
              </w:rPr>
              <w:t>Appraisal conducted by AR, RW (Chair of Governors) &amp; the School Improvement Advisor.</w:t>
            </w:r>
          </w:p>
          <w:p w:rsidRPr="00B67AE2" w:rsidR="00BC5BA9" w:rsidP="00BC5BA9" w:rsidRDefault="00BC5BA9" w14:paraId="60ABAECA" w14:textId="5DFE2272">
            <w:pPr>
              <w:pStyle w:val="ListParagraph"/>
              <w:spacing w:before="120"/>
              <w:rPr>
                <w:rFonts w:ascii="Arial" w:hAnsi="Arial" w:eastAsia="Arial" w:cs="Arial"/>
              </w:rPr>
            </w:pPr>
          </w:p>
        </w:tc>
        <w:tc>
          <w:tcPr>
            <w:tcW w:w="1015"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5B7E7C" w14:paraId="1DA6542E" w14:textId="77777777">
            <w:pPr>
              <w:rPr>
                <w:rFonts w:ascii="Arial" w:hAnsi="Arial" w:cs="Arial"/>
              </w:rPr>
            </w:pPr>
          </w:p>
          <w:p w:rsidR="005B7E7C" w:rsidP="005B7E7C" w:rsidRDefault="005B7E7C" w14:paraId="3041E394" w14:textId="77777777">
            <w:pPr>
              <w:rPr>
                <w:rFonts w:ascii="Arial" w:hAnsi="Arial" w:cs="Arial"/>
              </w:rPr>
            </w:pPr>
          </w:p>
          <w:p w:rsidR="005B7E7C" w:rsidP="005B7E7C" w:rsidRDefault="005B7E7C" w14:paraId="722B00AE" w14:textId="77777777">
            <w:pPr>
              <w:rPr>
                <w:rFonts w:ascii="Arial" w:hAnsi="Arial" w:cs="Arial"/>
              </w:rPr>
            </w:pPr>
          </w:p>
          <w:p w:rsidR="005B7E7C" w:rsidP="005B7E7C" w:rsidRDefault="005B7E7C" w14:paraId="76B62D23" w14:textId="77777777">
            <w:pPr>
              <w:rPr>
                <w:rFonts w:ascii="Arial" w:hAnsi="Arial" w:cs="Arial"/>
              </w:rPr>
            </w:pPr>
          </w:p>
          <w:p w:rsidR="005B7E7C" w:rsidP="005B7E7C" w:rsidRDefault="005B7E7C" w14:paraId="45EE8F73" w14:textId="77777777">
            <w:pPr>
              <w:rPr>
                <w:rFonts w:ascii="Arial" w:hAnsi="Arial" w:cs="Arial"/>
              </w:rPr>
            </w:pPr>
          </w:p>
          <w:p w:rsidR="005B7E7C" w:rsidP="005B7E7C" w:rsidRDefault="005B7E7C" w14:paraId="6C0212A8" w14:textId="77777777">
            <w:pPr>
              <w:rPr>
                <w:rFonts w:ascii="Arial" w:hAnsi="Arial" w:cs="Arial"/>
              </w:rPr>
            </w:pPr>
          </w:p>
          <w:p w:rsidR="005B7E7C" w:rsidP="005B7E7C" w:rsidRDefault="005B7E7C" w14:paraId="387CFCBE" w14:textId="77777777">
            <w:pPr>
              <w:rPr>
                <w:rFonts w:ascii="Arial" w:hAnsi="Arial" w:cs="Arial"/>
              </w:rPr>
            </w:pPr>
          </w:p>
          <w:p w:rsidR="005B7E7C" w:rsidP="005B7E7C" w:rsidRDefault="005B7E7C" w14:paraId="4D988839" w14:textId="63A867BE">
            <w:pPr>
              <w:rPr>
                <w:rFonts w:ascii="Arial" w:hAnsi="Arial" w:cs="Arial"/>
              </w:rPr>
            </w:pPr>
          </w:p>
          <w:p w:rsidR="005B7E7C" w:rsidP="005B7E7C" w:rsidRDefault="005B7E7C" w14:paraId="6F2ABCC4" w14:textId="17CB66DD">
            <w:pPr>
              <w:rPr>
                <w:rFonts w:ascii="Arial" w:hAnsi="Arial" w:cs="Arial"/>
              </w:rPr>
            </w:pPr>
          </w:p>
          <w:p w:rsidR="005B7E7C" w:rsidP="005B7E7C" w:rsidRDefault="005B7E7C" w14:paraId="42C6D796" w14:textId="5CEA365C">
            <w:pPr>
              <w:rPr>
                <w:rFonts w:ascii="Arial" w:hAnsi="Arial" w:cs="Arial"/>
              </w:rPr>
            </w:pPr>
          </w:p>
        </w:tc>
      </w:tr>
      <w:tr w:rsidR="009246F2" w:rsidTr="6377A325" w14:paraId="2A40D346" w14:textId="77777777">
        <w:trPr>
          <w:trHeight w:val="1308"/>
        </w:trPr>
        <w:tc>
          <w:tcPr>
            <w:tcW w:w="696"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9246F2" w:rsidP="005B7E7C" w:rsidRDefault="009246F2" w14:paraId="2D59D46B" w14:textId="0CA966A7">
            <w:pPr>
              <w:tabs>
                <w:tab w:val="left" w:pos="284"/>
              </w:tabs>
              <w:spacing w:before="120"/>
              <w:rPr>
                <w:rFonts w:ascii="Arial" w:hAnsi="Arial" w:cs="Arial"/>
                <w:b/>
                <w:bCs/>
              </w:rPr>
            </w:pPr>
            <w:r>
              <w:rPr>
                <w:rFonts w:ascii="Arial" w:hAnsi="Arial" w:cs="Arial"/>
                <w:b/>
                <w:bCs/>
              </w:rPr>
              <w:t>9</w:t>
            </w:r>
          </w:p>
        </w:tc>
        <w:tc>
          <w:tcPr>
            <w:tcW w:w="8694"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Pr="009246F2" w:rsidR="009246F2" w:rsidP="009246F2" w:rsidRDefault="009246F2" w14:paraId="17FFC214" w14:textId="77777777">
            <w:pPr>
              <w:spacing w:before="120"/>
              <w:rPr>
                <w:rFonts w:ascii="Arial" w:hAnsi="Arial" w:cs="Arial"/>
                <w:b/>
                <w:bCs/>
              </w:rPr>
            </w:pPr>
            <w:r w:rsidRPr="009246F2">
              <w:rPr>
                <w:rFonts w:ascii="Arial" w:hAnsi="Arial" w:cs="Arial"/>
                <w:b/>
                <w:bCs/>
              </w:rPr>
              <w:t>Property – matters arising</w:t>
            </w:r>
          </w:p>
          <w:p w:rsidRPr="009246F2" w:rsidR="009246F2" w:rsidP="009246F2" w:rsidRDefault="009246F2" w14:paraId="49C530DD" w14:textId="2ADE48C2">
            <w:pPr>
              <w:pStyle w:val="ListParagraph"/>
              <w:numPr>
                <w:ilvl w:val="0"/>
                <w:numId w:val="35"/>
              </w:numPr>
              <w:spacing w:before="120"/>
              <w:rPr>
                <w:rFonts w:ascii="Arial" w:hAnsi="Arial" w:cs="Arial"/>
              </w:rPr>
            </w:pPr>
            <w:r w:rsidRPr="009246F2">
              <w:rPr>
                <w:rFonts w:ascii="Arial" w:hAnsi="Arial" w:cs="Arial"/>
              </w:rPr>
              <w:t>Maintenance matters arising</w:t>
            </w:r>
          </w:p>
          <w:p w:rsidR="009246F2" w:rsidP="009246F2" w:rsidRDefault="00833556" w14:paraId="629C8D1C" w14:textId="1D4F9E63">
            <w:pPr>
              <w:spacing w:before="120"/>
              <w:rPr>
                <w:rFonts w:ascii="Arial" w:hAnsi="Arial" w:cs="Arial"/>
              </w:rPr>
            </w:pPr>
            <w:r>
              <w:rPr>
                <w:rFonts w:ascii="Arial" w:hAnsi="Arial" w:cs="Arial"/>
              </w:rPr>
              <w:t>N/A – minutes looked at.</w:t>
            </w:r>
          </w:p>
          <w:p w:rsidRPr="009246F2" w:rsidR="00833556" w:rsidP="009246F2" w:rsidRDefault="00833556" w14:paraId="127C053F" w14:textId="77777777">
            <w:pPr>
              <w:spacing w:before="120"/>
              <w:rPr>
                <w:rFonts w:ascii="Arial" w:hAnsi="Arial" w:cs="Arial"/>
              </w:rPr>
            </w:pPr>
          </w:p>
          <w:p w:rsidRPr="009246F2" w:rsidR="009246F2" w:rsidP="009246F2" w:rsidRDefault="009246F2" w14:paraId="2CF05F95" w14:textId="6D46068A">
            <w:pPr>
              <w:pStyle w:val="ListParagraph"/>
              <w:numPr>
                <w:ilvl w:val="0"/>
                <w:numId w:val="35"/>
              </w:numPr>
              <w:spacing w:before="120"/>
              <w:rPr>
                <w:rFonts w:ascii="Arial" w:hAnsi="Arial" w:cs="Arial"/>
              </w:rPr>
            </w:pPr>
            <w:r w:rsidRPr="009246F2">
              <w:rPr>
                <w:rFonts w:ascii="Arial" w:hAnsi="Arial" w:cs="Arial"/>
              </w:rPr>
              <w:t>Site security</w:t>
            </w:r>
          </w:p>
          <w:p w:rsidR="009246F2" w:rsidP="009246F2" w:rsidRDefault="00833556" w14:paraId="36C2E132" w14:textId="5C115C93">
            <w:pPr>
              <w:spacing w:before="120"/>
              <w:rPr>
                <w:rFonts w:ascii="Arial" w:hAnsi="Arial" w:cs="Arial"/>
              </w:rPr>
            </w:pPr>
            <w:r>
              <w:rPr>
                <w:rFonts w:ascii="Arial" w:hAnsi="Arial" w:cs="Arial"/>
              </w:rPr>
              <w:t xml:space="preserve">2x incidents with the alarms following power cuts. HC has the procedure to rectify the issue. Additional security </w:t>
            </w:r>
            <w:r w:rsidR="00BC5BA9">
              <w:rPr>
                <w:rFonts w:ascii="Arial" w:hAnsi="Arial" w:cs="Arial"/>
              </w:rPr>
              <w:t xml:space="preserve">measure have been added </w:t>
            </w:r>
            <w:r>
              <w:rPr>
                <w:rFonts w:ascii="Arial" w:hAnsi="Arial" w:cs="Arial"/>
              </w:rPr>
              <w:t>to</w:t>
            </w:r>
            <w:r w:rsidR="00BC5BA9">
              <w:rPr>
                <w:rFonts w:ascii="Arial" w:hAnsi="Arial" w:cs="Arial"/>
              </w:rPr>
              <w:t xml:space="preserve"> the</w:t>
            </w:r>
            <w:r>
              <w:rPr>
                <w:rFonts w:ascii="Arial" w:hAnsi="Arial" w:cs="Arial"/>
              </w:rPr>
              <w:t xml:space="preserve"> alarm systems to act as a buffer </w:t>
            </w:r>
            <w:r w:rsidR="00BC5BA9">
              <w:rPr>
                <w:rFonts w:ascii="Arial" w:hAnsi="Arial" w:cs="Arial"/>
              </w:rPr>
              <w:t>against</w:t>
            </w:r>
            <w:r>
              <w:rPr>
                <w:rFonts w:ascii="Arial" w:hAnsi="Arial" w:cs="Arial"/>
              </w:rPr>
              <w:t xml:space="preserve"> further power surges.</w:t>
            </w:r>
          </w:p>
          <w:p w:rsidRPr="009246F2" w:rsidR="00833556" w:rsidP="009246F2" w:rsidRDefault="00833556" w14:paraId="0D4357C8" w14:textId="77777777">
            <w:pPr>
              <w:spacing w:before="120"/>
              <w:rPr>
                <w:rFonts w:ascii="Arial" w:hAnsi="Arial" w:cs="Arial"/>
              </w:rPr>
            </w:pPr>
          </w:p>
          <w:p w:rsidR="009246F2" w:rsidP="009246F2" w:rsidRDefault="009246F2" w14:paraId="517E71ED" w14:textId="765C7AC2">
            <w:pPr>
              <w:pStyle w:val="ListParagraph"/>
              <w:numPr>
                <w:ilvl w:val="0"/>
                <w:numId w:val="35"/>
              </w:numPr>
              <w:spacing w:before="120"/>
              <w:rPr>
                <w:rFonts w:ascii="Arial" w:hAnsi="Arial" w:cs="Arial"/>
              </w:rPr>
            </w:pPr>
            <w:r w:rsidRPr="009246F2">
              <w:rPr>
                <w:rFonts w:ascii="Arial" w:hAnsi="Arial" w:cs="Arial"/>
              </w:rPr>
              <w:t>Accessibility plan</w:t>
            </w:r>
          </w:p>
          <w:p w:rsidRPr="00442277" w:rsidR="00442277" w:rsidP="00442277" w:rsidRDefault="00833556" w14:paraId="53D58709" w14:textId="639063EB">
            <w:pPr>
              <w:spacing w:before="120"/>
              <w:rPr>
                <w:rFonts w:ascii="Arial" w:hAnsi="Arial" w:cs="Arial"/>
              </w:rPr>
            </w:pPr>
            <w:r>
              <w:rPr>
                <w:rFonts w:ascii="Arial" w:hAnsi="Arial" w:cs="Arial"/>
              </w:rPr>
              <w:t>To be considered at the next meeting after the committee has had chance to consider it. HC to upload the document prior to site inspection.</w:t>
            </w:r>
          </w:p>
          <w:p w:rsidRPr="009246F2" w:rsidR="009246F2" w:rsidP="009246F2" w:rsidRDefault="009246F2" w14:paraId="6A36E44F" w14:textId="5EF0A889">
            <w:pPr>
              <w:spacing w:before="120"/>
              <w:rPr>
                <w:rFonts w:ascii="Arial" w:hAnsi="Arial" w:cs="Arial"/>
                <w:b/>
                <w:bCs/>
              </w:rPr>
            </w:pPr>
          </w:p>
        </w:tc>
        <w:tc>
          <w:tcPr>
            <w:tcW w:w="1015"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9246F2" w:rsidP="005B7E7C" w:rsidRDefault="009246F2" w14:paraId="56E1A9ED" w14:textId="77777777">
            <w:pPr>
              <w:rPr>
                <w:rFonts w:ascii="Arial" w:hAnsi="Arial" w:cs="Arial"/>
              </w:rPr>
            </w:pPr>
          </w:p>
        </w:tc>
      </w:tr>
      <w:tr w:rsidR="009246F2" w:rsidTr="6377A325" w14:paraId="0F07E639" w14:textId="77777777">
        <w:trPr>
          <w:trHeight w:val="1308"/>
        </w:trPr>
        <w:tc>
          <w:tcPr>
            <w:tcW w:w="696"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9246F2" w:rsidP="005B7E7C" w:rsidRDefault="00442277" w14:paraId="28996B14" w14:textId="3D0BF39A">
            <w:pPr>
              <w:tabs>
                <w:tab w:val="left" w:pos="284"/>
              </w:tabs>
              <w:spacing w:before="120"/>
              <w:rPr>
                <w:rFonts w:ascii="Arial" w:hAnsi="Arial" w:cs="Arial"/>
                <w:b/>
                <w:bCs/>
              </w:rPr>
            </w:pPr>
            <w:r>
              <w:rPr>
                <w:rFonts w:ascii="Arial" w:hAnsi="Arial" w:cs="Arial"/>
                <w:b/>
                <w:bCs/>
              </w:rPr>
              <w:t>10</w:t>
            </w:r>
          </w:p>
        </w:tc>
        <w:tc>
          <w:tcPr>
            <w:tcW w:w="8694"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Pr="00442277" w:rsidR="00442277" w:rsidP="00442277" w:rsidRDefault="00442277" w14:paraId="0AF59EB2" w14:textId="77777777">
            <w:pPr>
              <w:spacing w:before="120"/>
              <w:rPr>
                <w:rFonts w:ascii="Arial" w:hAnsi="Arial" w:cs="Arial"/>
                <w:b/>
                <w:bCs/>
              </w:rPr>
            </w:pPr>
            <w:r w:rsidRPr="00442277">
              <w:rPr>
                <w:rFonts w:ascii="Arial" w:hAnsi="Arial" w:cs="Arial"/>
                <w:b/>
                <w:bCs/>
              </w:rPr>
              <w:t>Health and safety – matters arising</w:t>
            </w:r>
          </w:p>
          <w:p w:rsidRPr="00442277" w:rsidR="00442277" w:rsidP="00442277" w:rsidRDefault="00442277" w14:paraId="0BD5CAA4" w14:textId="10C6083B">
            <w:pPr>
              <w:pStyle w:val="ListParagraph"/>
              <w:numPr>
                <w:ilvl w:val="0"/>
                <w:numId w:val="36"/>
              </w:numPr>
              <w:spacing w:before="120"/>
              <w:rPr>
                <w:rFonts w:ascii="Arial" w:hAnsi="Arial" w:cs="Arial"/>
              </w:rPr>
            </w:pPr>
            <w:r w:rsidRPr="00442277">
              <w:rPr>
                <w:rFonts w:ascii="Arial" w:hAnsi="Arial" w:cs="Arial"/>
              </w:rPr>
              <w:t>Report of any incidents and actions taken</w:t>
            </w:r>
          </w:p>
          <w:p w:rsidRPr="00442277" w:rsidR="009B329D" w:rsidP="00442277" w:rsidRDefault="009B329D" w14:paraId="1B87EF3C" w14:textId="21195736">
            <w:pPr>
              <w:spacing w:before="120"/>
              <w:rPr>
                <w:rFonts w:ascii="Arial" w:hAnsi="Arial" w:cs="Arial"/>
              </w:rPr>
            </w:pPr>
            <w:r>
              <w:rPr>
                <w:rFonts w:ascii="Arial" w:hAnsi="Arial" w:cs="Arial"/>
              </w:rPr>
              <w:t>CF50 form for a staff member who trapped their finger in a door. No further action taken.</w:t>
            </w:r>
          </w:p>
          <w:p w:rsidR="009246F2" w:rsidP="00442277" w:rsidRDefault="00442277" w14:paraId="0996E3E3" w14:textId="1F3AB2DD">
            <w:pPr>
              <w:pStyle w:val="ListParagraph"/>
              <w:numPr>
                <w:ilvl w:val="0"/>
                <w:numId w:val="36"/>
              </w:numPr>
              <w:spacing w:before="120"/>
              <w:rPr>
                <w:rFonts w:ascii="Arial" w:hAnsi="Arial" w:cs="Arial"/>
              </w:rPr>
            </w:pPr>
            <w:r w:rsidRPr="00442277">
              <w:rPr>
                <w:rFonts w:ascii="Arial" w:hAnsi="Arial" w:cs="Arial"/>
              </w:rPr>
              <w:t>First aid – training up to date</w:t>
            </w:r>
          </w:p>
          <w:p w:rsidRPr="009B329D" w:rsidR="009B329D" w:rsidP="009B329D" w:rsidRDefault="009B329D" w14:paraId="29EC86DA" w14:textId="04880B17">
            <w:pPr>
              <w:spacing w:before="120"/>
              <w:rPr>
                <w:rFonts w:ascii="Arial" w:hAnsi="Arial" w:cs="Arial"/>
              </w:rPr>
            </w:pPr>
            <w:r>
              <w:rPr>
                <w:rFonts w:ascii="Arial" w:hAnsi="Arial" w:cs="Arial"/>
              </w:rPr>
              <w:t>Whole school training done 13</w:t>
            </w:r>
            <w:r w:rsidRPr="009B329D">
              <w:rPr>
                <w:rFonts w:ascii="Arial" w:hAnsi="Arial" w:cs="Arial"/>
                <w:vertAlign w:val="superscript"/>
              </w:rPr>
              <w:t>th</w:t>
            </w:r>
            <w:r>
              <w:rPr>
                <w:rFonts w:ascii="Arial" w:hAnsi="Arial" w:cs="Arial"/>
              </w:rPr>
              <w:t xml:space="preserve"> May 2022.</w:t>
            </w:r>
          </w:p>
          <w:p w:rsidRPr="00442277" w:rsidR="00442277" w:rsidP="00442277" w:rsidRDefault="00442277" w14:paraId="20ADA6E0" w14:textId="2971B0C3">
            <w:pPr>
              <w:spacing w:before="120"/>
              <w:rPr>
                <w:rFonts w:ascii="Arial" w:hAnsi="Arial" w:cs="Arial"/>
                <w:b/>
                <w:bCs/>
              </w:rPr>
            </w:pPr>
          </w:p>
        </w:tc>
        <w:tc>
          <w:tcPr>
            <w:tcW w:w="1015"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9246F2" w:rsidP="005B7E7C" w:rsidRDefault="009246F2" w14:paraId="40E7933A" w14:textId="77777777">
            <w:pPr>
              <w:rPr>
                <w:rFonts w:ascii="Arial" w:hAnsi="Arial" w:cs="Arial"/>
              </w:rPr>
            </w:pPr>
          </w:p>
        </w:tc>
      </w:tr>
      <w:tr w:rsidR="005B7E7C" w:rsidTr="6377A325" w14:paraId="24C8691E" w14:textId="77777777">
        <w:tc>
          <w:tcPr>
            <w:tcW w:w="696"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442277" w14:paraId="2B2B7304" w14:textId="033D6BFD">
            <w:pPr>
              <w:tabs>
                <w:tab w:val="left" w:pos="284"/>
              </w:tabs>
              <w:spacing w:before="120"/>
              <w:rPr>
                <w:rFonts w:ascii="Arial" w:hAnsi="Arial" w:cs="Arial"/>
                <w:b/>
                <w:bCs/>
              </w:rPr>
            </w:pPr>
            <w:r>
              <w:rPr>
                <w:rFonts w:ascii="Arial" w:hAnsi="Arial" w:cs="Arial"/>
                <w:b/>
                <w:bCs/>
              </w:rPr>
              <w:t>11</w:t>
            </w:r>
          </w:p>
        </w:tc>
        <w:tc>
          <w:tcPr>
            <w:tcW w:w="8694"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5B7E7C" w14:paraId="1A6E64E9" w14:textId="77777777">
            <w:pPr>
              <w:spacing w:before="120"/>
              <w:rPr>
                <w:rFonts w:ascii="Arial" w:hAnsi="Arial" w:cs="Arial"/>
                <w:b/>
                <w:bCs/>
              </w:rPr>
            </w:pPr>
            <w:r>
              <w:rPr>
                <w:rFonts w:ascii="Arial" w:hAnsi="Arial" w:cs="Arial"/>
                <w:b/>
                <w:bCs/>
              </w:rPr>
              <w:t>AOB:</w:t>
            </w:r>
          </w:p>
          <w:p w:rsidRPr="002B6704" w:rsidR="005B7E7C" w:rsidP="00D525BE" w:rsidRDefault="005B7E7C" w14:paraId="51808BD5" w14:textId="62A96607">
            <w:pPr>
              <w:pStyle w:val="ListParagraph"/>
              <w:numPr>
                <w:ilvl w:val="0"/>
                <w:numId w:val="16"/>
              </w:numPr>
              <w:spacing w:before="120"/>
            </w:pPr>
            <w:r w:rsidRPr="009B329D">
              <w:rPr>
                <w:rFonts w:ascii="Arial" w:hAnsi="Arial" w:cs="Arial"/>
              </w:rPr>
              <w:t xml:space="preserve"> </w:t>
            </w:r>
            <w:r w:rsidRPr="009B329D" w:rsidR="009B329D">
              <w:rPr>
                <w:rFonts w:ascii="Arial" w:hAnsi="Arial" w:cs="Arial"/>
              </w:rPr>
              <w:t>N/A</w:t>
            </w:r>
            <w:r w:rsidRPr="009B329D">
              <w:rPr>
                <w:rFonts w:ascii="Arial" w:hAnsi="Arial" w:cs="Arial"/>
              </w:rPr>
              <w:t>.</w:t>
            </w:r>
          </w:p>
          <w:p w:rsidRPr="002B6704" w:rsidR="005B7E7C" w:rsidP="005B7E7C" w:rsidRDefault="005B7E7C" w14:paraId="52A9D8A4" w14:textId="4CA51D0C">
            <w:pPr>
              <w:spacing w:before="120"/>
              <w:rPr>
                <w:rFonts w:ascii="Arial" w:hAnsi="Arial" w:cs="Arial"/>
              </w:rPr>
            </w:pPr>
          </w:p>
        </w:tc>
        <w:tc>
          <w:tcPr>
            <w:tcW w:w="1015"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5B7E7C" w14:paraId="54E11D2A" w14:textId="77777777">
            <w:pPr>
              <w:rPr>
                <w:rFonts w:ascii="Arial" w:hAnsi="Arial" w:cs="Arial"/>
              </w:rPr>
            </w:pPr>
          </w:p>
          <w:p w:rsidR="005B7E7C" w:rsidP="005B7E7C" w:rsidRDefault="005B7E7C" w14:paraId="31126E5D" w14:textId="77777777">
            <w:pPr>
              <w:rPr>
                <w:rFonts w:ascii="Arial" w:hAnsi="Arial" w:cs="Arial"/>
              </w:rPr>
            </w:pPr>
          </w:p>
          <w:p w:rsidR="005B7E7C" w:rsidP="005B7E7C" w:rsidRDefault="005B7E7C" w14:paraId="2DE403A5" w14:textId="77777777">
            <w:pPr>
              <w:rPr>
                <w:rFonts w:ascii="Arial" w:hAnsi="Arial" w:cs="Arial"/>
              </w:rPr>
            </w:pPr>
          </w:p>
          <w:p w:rsidR="005B7E7C" w:rsidP="005B7E7C" w:rsidRDefault="005B7E7C" w14:paraId="62431CDC" w14:textId="77777777">
            <w:pPr>
              <w:rPr>
                <w:rFonts w:ascii="Arial" w:hAnsi="Arial" w:cs="Arial"/>
              </w:rPr>
            </w:pPr>
          </w:p>
        </w:tc>
      </w:tr>
      <w:tr w:rsidR="005B7E7C" w:rsidTr="6377A325" w14:paraId="302A9919" w14:textId="77777777">
        <w:tc>
          <w:tcPr>
            <w:tcW w:w="696"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442277" w14:paraId="5D369756" w14:textId="026FABA6">
            <w:pPr>
              <w:tabs>
                <w:tab w:val="left" w:pos="284"/>
              </w:tabs>
              <w:spacing w:before="120"/>
              <w:rPr>
                <w:rFonts w:ascii="Arial" w:hAnsi="Arial" w:cs="Arial"/>
                <w:b/>
                <w:bCs/>
              </w:rPr>
            </w:pPr>
            <w:r>
              <w:rPr>
                <w:rFonts w:ascii="Arial" w:hAnsi="Arial" w:cs="Arial"/>
                <w:b/>
                <w:bCs/>
              </w:rPr>
              <w:t>12</w:t>
            </w:r>
          </w:p>
        </w:tc>
        <w:tc>
          <w:tcPr>
            <w:tcW w:w="8694"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5B7E7C" w14:paraId="42AC3053" w14:textId="77777777">
            <w:pPr>
              <w:rPr>
                <w:rFonts w:ascii="Arial" w:hAnsi="Arial" w:cs="Arial"/>
                <w:b/>
                <w:bCs/>
              </w:rPr>
            </w:pPr>
            <w:r>
              <w:rPr>
                <w:rFonts w:ascii="Arial" w:hAnsi="Arial" w:cs="Arial"/>
                <w:b/>
                <w:bCs/>
              </w:rPr>
              <w:t xml:space="preserve">Next Committee Meeting: </w:t>
            </w:r>
          </w:p>
          <w:p w:rsidRPr="00442277" w:rsidR="00442277" w:rsidP="00442277" w:rsidRDefault="005B7E7C" w14:paraId="53103C55" w14:textId="1096AF15">
            <w:pPr>
              <w:pStyle w:val="ListParagraph"/>
              <w:numPr>
                <w:ilvl w:val="0"/>
                <w:numId w:val="18"/>
              </w:numPr>
              <w:ind w:left="302" w:hanging="284"/>
              <w:rPr>
                <w:rFonts w:ascii="Arial" w:hAnsi="Arial" w:cs="Arial"/>
              </w:rPr>
            </w:pPr>
            <w:r w:rsidRPr="1D61B208">
              <w:rPr>
                <w:rFonts w:ascii="Arial" w:hAnsi="Arial" w:cs="Arial"/>
              </w:rPr>
              <w:t xml:space="preserve"> </w:t>
            </w:r>
            <w:r w:rsidR="00E25F05">
              <w:rPr>
                <w:rFonts w:ascii="Arial" w:hAnsi="Arial" w:cs="Arial"/>
              </w:rPr>
              <w:t>Monday 6</w:t>
            </w:r>
            <w:r w:rsidRPr="00E25F05" w:rsidR="00E25F05">
              <w:rPr>
                <w:rFonts w:ascii="Arial" w:hAnsi="Arial" w:cs="Arial"/>
                <w:vertAlign w:val="superscript"/>
              </w:rPr>
              <w:t>th</w:t>
            </w:r>
            <w:r w:rsidR="00E25F05">
              <w:rPr>
                <w:rFonts w:ascii="Arial" w:hAnsi="Arial" w:cs="Arial"/>
              </w:rPr>
              <w:t xml:space="preserve"> February 2023 @ 6pm</w:t>
            </w:r>
          </w:p>
          <w:p w:rsidR="005B7E7C" w:rsidP="005B7E7C" w:rsidRDefault="005B7E7C" w14:paraId="126A9B66" w14:textId="2BD34F8A">
            <w:pPr>
              <w:pStyle w:val="ListParagraph"/>
              <w:ind w:left="302"/>
              <w:rPr>
                <w:rFonts w:ascii="Arial" w:hAnsi="Arial" w:cs="Arial"/>
              </w:rPr>
            </w:pPr>
          </w:p>
        </w:tc>
        <w:tc>
          <w:tcPr>
            <w:tcW w:w="1015" w:type="dxa"/>
            <w:tcBorders>
              <w:top w:val="single" w:color="00000A" w:sz="4" w:space="0"/>
              <w:left w:val="single" w:color="00000A" w:sz="4" w:space="0"/>
              <w:bottom w:val="single" w:color="00000A" w:sz="4" w:space="0"/>
              <w:right w:val="single" w:color="00000A" w:sz="4" w:space="0"/>
            </w:tcBorders>
            <w:shd w:val="clear" w:color="auto" w:fill="auto"/>
            <w:tcMar>
              <w:left w:w="137" w:type="dxa"/>
            </w:tcMar>
          </w:tcPr>
          <w:p w:rsidR="005B7E7C" w:rsidP="005B7E7C" w:rsidRDefault="005B7E7C" w14:paraId="49E398E2" w14:textId="77777777">
            <w:pPr>
              <w:rPr>
                <w:rFonts w:ascii="Arial" w:hAnsi="Arial" w:cs="Arial"/>
              </w:rPr>
            </w:pPr>
          </w:p>
          <w:p w:rsidR="005B7E7C" w:rsidP="005B7E7C" w:rsidRDefault="005B7E7C" w14:paraId="4978F83D" w14:textId="20A3B1A3">
            <w:pPr>
              <w:rPr>
                <w:rFonts w:ascii="Arial" w:hAnsi="Arial" w:cs="Arial"/>
              </w:rPr>
            </w:pPr>
          </w:p>
        </w:tc>
      </w:tr>
    </w:tbl>
    <w:p w:rsidR="00107204" w:rsidRDefault="00107204" w14:paraId="16287F21" w14:textId="77777777"/>
    <w:sectPr w:rsidR="00107204">
      <w:pgSz w:w="11906" w:h="16838"/>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Lucida Sans Unicode">
    <w:panose1 w:val="020B0602030504020204"/>
    <w:charset w:val="00"/>
    <w:family w:val="swiss"/>
    <w:pitch w:val="variable"/>
    <w:sig w:usb0="80000AFF" w:usb1="0000396B" w:usb2="00000000" w:usb3="00000000" w:csb0="000000BF" w:csb1="00000000"/>
  </w:font>
  <w:font w:name="Lohit Devanagari">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CLYdowWDgfILdb" int2:id="QozF4Di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A23"/>
    <w:multiLevelType w:val="hybridMultilevel"/>
    <w:tmpl w:val="C8064512"/>
    <w:lvl w:ilvl="0" w:tplc="5088DC48">
      <w:start w:val="1"/>
      <w:numFmt w:val="bullet"/>
      <w:lvlText w:val=""/>
      <w:lvlJc w:val="left"/>
      <w:pPr>
        <w:ind w:left="720" w:hanging="360"/>
      </w:pPr>
      <w:rPr>
        <w:rFonts w:hint="default" w:ascii="Symbol" w:hAnsi="Symbol"/>
      </w:rPr>
    </w:lvl>
    <w:lvl w:ilvl="1" w:tplc="74DCC09A">
      <w:start w:val="1"/>
      <w:numFmt w:val="bullet"/>
      <w:lvlText w:val="o"/>
      <w:lvlJc w:val="left"/>
      <w:pPr>
        <w:ind w:left="1440" w:hanging="360"/>
      </w:pPr>
      <w:rPr>
        <w:rFonts w:hint="default" w:ascii="Courier New" w:hAnsi="Courier New"/>
      </w:rPr>
    </w:lvl>
    <w:lvl w:ilvl="2" w:tplc="8E340290">
      <w:start w:val="1"/>
      <w:numFmt w:val="bullet"/>
      <w:lvlText w:val=""/>
      <w:lvlJc w:val="left"/>
      <w:pPr>
        <w:ind w:left="2160" w:hanging="360"/>
      </w:pPr>
      <w:rPr>
        <w:rFonts w:hint="default" w:ascii="Wingdings" w:hAnsi="Wingdings"/>
      </w:rPr>
    </w:lvl>
    <w:lvl w:ilvl="3" w:tplc="A1A82AF8">
      <w:start w:val="1"/>
      <w:numFmt w:val="bullet"/>
      <w:lvlText w:val=""/>
      <w:lvlJc w:val="left"/>
      <w:pPr>
        <w:ind w:left="2880" w:hanging="360"/>
      </w:pPr>
      <w:rPr>
        <w:rFonts w:hint="default" w:ascii="Symbol" w:hAnsi="Symbol"/>
      </w:rPr>
    </w:lvl>
    <w:lvl w:ilvl="4" w:tplc="C12C69CA">
      <w:start w:val="1"/>
      <w:numFmt w:val="bullet"/>
      <w:lvlText w:val="o"/>
      <w:lvlJc w:val="left"/>
      <w:pPr>
        <w:ind w:left="3600" w:hanging="360"/>
      </w:pPr>
      <w:rPr>
        <w:rFonts w:hint="default" w:ascii="Courier New" w:hAnsi="Courier New"/>
      </w:rPr>
    </w:lvl>
    <w:lvl w:ilvl="5" w:tplc="D5802D68">
      <w:start w:val="1"/>
      <w:numFmt w:val="bullet"/>
      <w:lvlText w:val=""/>
      <w:lvlJc w:val="left"/>
      <w:pPr>
        <w:ind w:left="4320" w:hanging="360"/>
      </w:pPr>
      <w:rPr>
        <w:rFonts w:hint="default" w:ascii="Wingdings" w:hAnsi="Wingdings"/>
      </w:rPr>
    </w:lvl>
    <w:lvl w:ilvl="6" w:tplc="6BBA2246">
      <w:start w:val="1"/>
      <w:numFmt w:val="bullet"/>
      <w:lvlText w:val=""/>
      <w:lvlJc w:val="left"/>
      <w:pPr>
        <w:ind w:left="5040" w:hanging="360"/>
      </w:pPr>
      <w:rPr>
        <w:rFonts w:hint="default" w:ascii="Symbol" w:hAnsi="Symbol"/>
      </w:rPr>
    </w:lvl>
    <w:lvl w:ilvl="7" w:tplc="219805F8">
      <w:start w:val="1"/>
      <w:numFmt w:val="bullet"/>
      <w:lvlText w:val="o"/>
      <w:lvlJc w:val="left"/>
      <w:pPr>
        <w:ind w:left="5760" w:hanging="360"/>
      </w:pPr>
      <w:rPr>
        <w:rFonts w:hint="default" w:ascii="Courier New" w:hAnsi="Courier New"/>
      </w:rPr>
    </w:lvl>
    <w:lvl w:ilvl="8" w:tplc="6A54AE04">
      <w:start w:val="1"/>
      <w:numFmt w:val="bullet"/>
      <w:lvlText w:val=""/>
      <w:lvlJc w:val="left"/>
      <w:pPr>
        <w:ind w:left="6480" w:hanging="360"/>
      </w:pPr>
      <w:rPr>
        <w:rFonts w:hint="default" w:ascii="Wingdings" w:hAnsi="Wingdings"/>
      </w:rPr>
    </w:lvl>
  </w:abstractNum>
  <w:abstractNum w:abstractNumId="1" w15:restartNumberingAfterBreak="0">
    <w:nsid w:val="012225D9"/>
    <w:multiLevelType w:val="hybridMultilevel"/>
    <w:tmpl w:val="78F4A6A2"/>
    <w:lvl w:ilvl="0" w:tplc="4276FBFA">
      <w:start w:val="1"/>
      <w:numFmt w:val="bullet"/>
      <w:lvlText w:val=""/>
      <w:lvlJc w:val="left"/>
      <w:pPr>
        <w:ind w:left="720" w:hanging="360"/>
      </w:pPr>
      <w:rPr>
        <w:rFonts w:hint="default" w:ascii="Symbol" w:hAnsi="Symbol"/>
      </w:rPr>
    </w:lvl>
    <w:lvl w:ilvl="1" w:tplc="3E7ED950">
      <w:start w:val="1"/>
      <w:numFmt w:val="bullet"/>
      <w:lvlText w:val="o"/>
      <w:lvlJc w:val="left"/>
      <w:pPr>
        <w:ind w:left="1440" w:hanging="360"/>
      </w:pPr>
      <w:rPr>
        <w:rFonts w:hint="default" w:ascii="Courier New" w:hAnsi="Courier New"/>
      </w:rPr>
    </w:lvl>
    <w:lvl w:ilvl="2" w:tplc="564AD664">
      <w:start w:val="1"/>
      <w:numFmt w:val="bullet"/>
      <w:lvlText w:val=""/>
      <w:lvlJc w:val="left"/>
      <w:pPr>
        <w:ind w:left="2160" w:hanging="360"/>
      </w:pPr>
      <w:rPr>
        <w:rFonts w:hint="default" w:ascii="Wingdings" w:hAnsi="Wingdings"/>
      </w:rPr>
    </w:lvl>
    <w:lvl w:ilvl="3" w:tplc="43F8D7EE">
      <w:start w:val="1"/>
      <w:numFmt w:val="bullet"/>
      <w:lvlText w:val=""/>
      <w:lvlJc w:val="left"/>
      <w:pPr>
        <w:ind w:left="2880" w:hanging="360"/>
      </w:pPr>
      <w:rPr>
        <w:rFonts w:hint="default" w:ascii="Symbol" w:hAnsi="Symbol"/>
      </w:rPr>
    </w:lvl>
    <w:lvl w:ilvl="4" w:tplc="6994BFEA">
      <w:start w:val="1"/>
      <w:numFmt w:val="bullet"/>
      <w:lvlText w:val="o"/>
      <w:lvlJc w:val="left"/>
      <w:pPr>
        <w:ind w:left="3600" w:hanging="360"/>
      </w:pPr>
      <w:rPr>
        <w:rFonts w:hint="default" w:ascii="Courier New" w:hAnsi="Courier New"/>
      </w:rPr>
    </w:lvl>
    <w:lvl w:ilvl="5" w:tplc="F96E977C">
      <w:start w:val="1"/>
      <w:numFmt w:val="bullet"/>
      <w:lvlText w:val=""/>
      <w:lvlJc w:val="left"/>
      <w:pPr>
        <w:ind w:left="4320" w:hanging="360"/>
      </w:pPr>
      <w:rPr>
        <w:rFonts w:hint="default" w:ascii="Wingdings" w:hAnsi="Wingdings"/>
      </w:rPr>
    </w:lvl>
    <w:lvl w:ilvl="6" w:tplc="DA30EF72">
      <w:start w:val="1"/>
      <w:numFmt w:val="bullet"/>
      <w:lvlText w:val=""/>
      <w:lvlJc w:val="left"/>
      <w:pPr>
        <w:ind w:left="5040" w:hanging="360"/>
      </w:pPr>
      <w:rPr>
        <w:rFonts w:hint="default" w:ascii="Symbol" w:hAnsi="Symbol"/>
      </w:rPr>
    </w:lvl>
    <w:lvl w:ilvl="7" w:tplc="71065656">
      <w:start w:val="1"/>
      <w:numFmt w:val="bullet"/>
      <w:lvlText w:val="o"/>
      <w:lvlJc w:val="left"/>
      <w:pPr>
        <w:ind w:left="5760" w:hanging="360"/>
      </w:pPr>
      <w:rPr>
        <w:rFonts w:hint="default" w:ascii="Courier New" w:hAnsi="Courier New"/>
      </w:rPr>
    </w:lvl>
    <w:lvl w:ilvl="8" w:tplc="7332AEC2">
      <w:start w:val="1"/>
      <w:numFmt w:val="bullet"/>
      <w:lvlText w:val=""/>
      <w:lvlJc w:val="left"/>
      <w:pPr>
        <w:ind w:left="6480" w:hanging="360"/>
      </w:pPr>
      <w:rPr>
        <w:rFonts w:hint="default" w:ascii="Wingdings" w:hAnsi="Wingdings"/>
      </w:rPr>
    </w:lvl>
  </w:abstractNum>
  <w:abstractNum w:abstractNumId="2" w15:restartNumberingAfterBreak="0">
    <w:nsid w:val="053D2837"/>
    <w:multiLevelType w:val="hybridMultilevel"/>
    <w:tmpl w:val="C29C54E2"/>
    <w:lvl w:ilvl="0" w:tplc="2A5C5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C50B1"/>
    <w:multiLevelType w:val="hybridMultilevel"/>
    <w:tmpl w:val="D66A3B2A"/>
    <w:lvl w:ilvl="0" w:tplc="2A9AA08A">
      <w:start w:val="1"/>
      <w:numFmt w:val="bullet"/>
      <w:lvlText w:val=""/>
      <w:lvlJc w:val="left"/>
      <w:pPr>
        <w:ind w:left="720" w:hanging="360"/>
      </w:pPr>
      <w:rPr>
        <w:rFonts w:hint="default" w:ascii="Symbol" w:hAnsi="Symbol"/>
      </w:rPr>
    </w:lvl>
    <w:lvl w:ilvl="1" w:tplc="7F7E822A">
      <w:start w:val="1"/>
      <w:numFmt w:val="bullet"/>
      <w:lvlText w:val="o"/>
      <w:lvlJc w:val="left"/>
      <w:pPr>
        <w:ind w:left="1440" w:hanging="360"/>
      </w:pPr>
      <w:rPr>
        <w:rFonts w:hint="default" w:ascii="Courier New" w:hAnsi="Courier New"/>
      </w:rPr>
    </w:lvl>
    <w:lvl w:ilvl="2" w:tplc="2CFACD56">
      <w:start w:val="1"/>
      <w:numFmt w:val="bullet"/>
      <w:lvlText w:val=""/>
      <w:lvlJc w:val="left"/>
      <w:pPr>
        <w:ind w:left="2160" w:hanging="360"/>
      </w:pPr>
      <w:rPr>
        <w:rFonts w:hint="default" w:ascii="Wingdings" w:hAnsi="Wingdings"/>
      </w:rPr>
    </w:lvl>
    <w:lvl w:ilvl="3" w:tplc="D6E80B56">
      <w:start w:val="1"/>
      <w:numFmt w:val="bullet"/>
      <w:lvlText w:val=""/>
      <w:lvlJc w:val="left"/>
      <w:pPr>
        <w:ind w:left="2880" w:hanging="360"/>
      </w:pPr>
      <w:rPr>
        <w:rFonts w:hint="default" w:ascii="Symbol" w:hAnsi="Symbol"/>
      </w:rPr>
    </w:lvl>
    <w:lvl w:ilvl="4" w:tplc="37F06E0E">
      <w:start w:val="1"/>
      <w:numFmt w:val="bullet"/>
      <w:lvlText w:val="o"/>
      <w:lvlJc w:val="left"/>
      <w:pPr>
        <w:ind w:left="3600" w:hanging="360"/>
      </w:pPr>
      <w:rPr>
        <w:rFonts w:hint="default" w:ascii="Courier New" w:hAnsi="Courier New"/>
      </w:rPr>
    </w:lvl>
    <w:lvl w:ilvl="5" w:tplc="74A07D14">
      <w:start w:val="1"/>
      <w:numFmt w:val="bullet"/>
      <w:lvlText w:val=""/>
      <w:lvlJc w:val="left"/>
      <w:pPr>
        <w:ind w:left="4320" w:hanging="360"/>
      </w:pPr>
      <w:rPr>
        <w:rFonts w:hint="default" w:ascii="Wingdings" w:hAnsi="Wingdings"/>
      </w:rPr>
    </w:lvl>
    <w:lvl w:ilvl="6" w:tplc="D416D6A2">
      <w:start w:val="1"/>
      <w:numFmt w:val="bullet"/>
      <w:lvlText w:val=""/>
      <w:lvlJc w:val="left"/>
      <w:pPr>
        <w:ind w:left="5040" w:hanging="360"/>
      </w:pPr>
      <w:rPr>
        <w:rFonts w:hint="default" w:ascii="Symbol" w:hAnsi="Symbol"/>
      </w:rPr>
    </w:lvl>
    <w:lvl w:ilvl="7" w:tplc="7CB6F934">
      <w:start w:val="1"/>
      <w:numFmt w:val="bullet"/>
      <w:lvlText w:val="o"/>
      <w:lvlJc w:val="left"/>
      <w:pPr>
        <w:ind w:left="5760" w:hanging="360"/>
      </w:pPr>
      <w:rPr>
        <w:rFonts w:hint="default" w:ascii="Courier New" w:hAnsi="Courier New"/>
      </w:rPr>
    </w:lvl>
    <w:lvl w:ilvl="8" w:tplc="CBD2E732">
      <w:start w:val="1"/>
      <w:numFmt w:val="bullet"/>
      <w:lvlText w:val=""/>
      <w:lvlJc w:val="left"/>
      <w:pPr>
        <w:ind w:left="6480" w:hanging="360"/>
      </w:pPr>
      <w:rPr>
        <w:rFonts w:hint="default" w:ascii="Wingdings" w:hAnsi="Wingdings"/>
      </w:rPr>
    </w:lvl>
  </w:abstractNum>
  <w:abstractNum w:abstractNumId="4" w15:restartNumberingAfterBreak="0">
    <w:nsid w:val="09BF1744"/>
    <w:multiLevelType w:val="hybridMultilevel"/>
    <w:tmpl w:val="85A8EFD6"/>
    <w:lvl w:ilvl="0" w:tplc="74520724">
      <w:start w:val="1"/>
      <w:numFmt w:val="bullet"/>
      <w:lvlText w:val=""/>
      <w:lvlJc w:val="left"/>
      <w:pPr>
        <w:ind w:left="720" w:hanging="360"/>
      </w:pPr>
      <w:rPr>
        <w:rFonts w:hint="default" w:ascii="Symbol" w:hAnsi="Symbol"/>
      </w:rPr>
    </w:lvl>
    <w:lvl w:ilvl="1" w:tplc="6D966D08">
      <w:start w:val="1"/>
      <w:numFmt w:val="bullet"/>
      <w:lvlText w:val="o"/>
      <w:lvlJc w:val="left"/>
      <w:pPr>
        <w:ind w:left="1440" w:hanging="360"/>
      </w:pPr>
      <w:rPr>
        <w:rFonts w:hint="default" w:ascii="Courier New" w:hAnsi="Courier New"/>
      </w:rPr>
    </w:lvl>
    <w:lvl w:ilvl="2" w:tplc="69122E9A">
      <w:start w:val="1"/>
      <w:numFmt w:val="bullet"/>
      <w:lvlText w:val=""/>
      <w:lvlJc w:val="left"/>
      <w:pPr>
        <w:ind w:left="2160" w:hanging="360"/>
      </w:pPr>
      <w:rPr>
        <w:rFonts w:hint="default" w:ascii="Wingdings" w:hAnsi="Wingdings"/>
      </w:rPr>
    </w:lvl>
    <w:lvl w:ilvl="3" w:tplc="1FF8E9CE">
      <w:start w:val="1"/>
      <w:numFmt w:val="bullet"/>
      <w:lvlText w:val=""/>
      <w:lvlJc w:val="left"/>
      <w:pPr>
        <w:ind w:left="2880" w:hanging="360"/>
      </w:pPr>
      <w:rPr>
        <w:rFonts w:hint="default" w:ascii="Symbol" w:hAnsi="Symbol"/>
      </w:rPr>
    </w:lvl>
    <w:lvl w:ilvl="4" w:tplc="187E04D2">
      <w:start w:val="1"/>
      <w:numFmt w:val="bullet"/>
      <w:lvlText w:val="o"/>
      <w:lvlJc w:val="left"/>
      <w:pPr>
        <w:ind w:left="3600" w:hanging="360"/>
      </w:pPr>
      <w:rPr>
        <w:rFonts w:hint="default" w:ascii="Courier New" w:hAnsi="Courier New"/>
      </w:rPr>
    </w:lvl>
    <w:lvl w:ilvl="5" w:tplc="282EE8CC">
      <w:start w:val="1"/>
      <w:numFmt w:val="bullet"/>
      <w:lvlText w:val=""/>
      <w:lvlJc w:val="left"/>
      <w:pPr>
        <w:ind w:left="4320" w:hanging="360"/>
      </w:pPr>
      <w:rPr>
        <w:rFonts w:hint="default" w:ascii="Wingdings" w:hAnsi="Wingdings"/>
      </w:rPr>
    </w:lvl>
    <w:lvl w:ilvl="6" w:tplc="6C56C1D4">
      <w:start w:val="1"/>
      <w:numFmt w:val="bullet"/>
      <w:lvlText w:val=""/>
      <w:lvlJc w:val="left"/>
      <w:pPr>
        <w:ind w:left="5040" w:hanging="360"/>
      </w:pPr>
      <w:rPr>
        <w:rFonts w:hint="default" w:ascii="Symbol" w:hAnsi="Symbol"/>
      </w:rPr>
    </w:lvl>
    <w:lvl w:ilvl="7" w:tplc="9D487834">
      <w:start w:val="1"/>
      <w:numFmt w:val="bullet"/>
      <w:lvlText w:val="o"/>
      <w:lvlJc w:val="left"/>
      <w:pPr>
        <w:ind w:left="5760" w:hanging="360"/>
      </w:pPr>
      <w:rPr>
        <w:rFonts w:hint="default" w:ascii="Courier New" w:hAnsi="Courier New"/>
      </w:rPr>
    </w:lvl>
    <w:lvl w:ilvl="8" w:tplc="F15AB410">
      <w:start w:val="1"/>
      <w:numFmt w:val="bullet"/>
      <w:lvlText w:val=""/>
      <w:lvlJc w:val="left"/>
      <w:pPr>
        <w:ind w:left="6480" w:hanging="360"/>
      </w:pPr>
      <w:rPr>
        <w:rFonts w:hint="default" w:ascii="Wingdings" w:hAnsi="Wingdings"/>
      </w:rPr>
    </w:lvl>
  </w:abstractNum>
  <w:abstractNum w:abstractNumId="5" w15:restartNumberingAfterBreak="0">
    <w:nsid w:val="0A8F3DE1"/>
    <w:multiLevelType w:val="hybridMultilevel"/>
    <w:tmpl w:val="4DBEF02A"/>
    <w:lvl w:ilvl="0" w:tplc="2A5C5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72804"/>
    <w:multiLevelType w:val="multilevel"/>
    <w:tmpl w:val="CE042DDE"/>
    <w:lvl w:ilvl="0">
      <w:start w:val="1"/>
      <w:numFmt w:val="bullet"/>
      <w:lvlText w:val=""/>
      <w:lvlJc w:val="left"/>
      <w:pPr>
        <w:ind w:left="378" w:hanging="360"/>
      </w:pPr>
      <w:rPr>
        <w:rFonts w:hint="default" w:ascii="Symbol" w:hAnsi="Symbol" w:cs="Symbol"/>
        <w:b/>
      </w:rPr>
    </w:lvl>
    <w:lvl w:ilvl="1">
      <w:start w:val="1"/>
      <w:numFmt w:val="bullet"/>
      <w:lvlText w:val="o"/>
      <w:lvlJc w:val="left"/>
      <w:pPr>
        <w:ind w:left="1098" w:hanging="360"/>
      </w:pPr>
      <w:rPr>
        <w:rFonts w:hint="default" w:ascii="Courier New" w:hAnsi="Courier New" w:cs="Courier New"/>
      </w:rPr>
    </w:lvl>
    <w:lvl w:ilvl="2">
      <w:start w:val="1"/>
      <w:numFmt w:val="bullet"/>
      <w:lvlText w:val=""/>
      <w:lvlJc w:val="left"/>
      <w:pPr>
        <w:ind w:left="1818" w:hanging="360"/>
      </w:pPr>
      <w:rPr>
        <w:rFonts w:hint="default" w:ascii="Wingdings" w:hAnsi="Wingdings" w:cs="Wingdings"/>
      </w:rPr>
    </w:lvl>
    <w:lvl w:ilvl="3">
      <w:start w:val="1"/>
      <w:numFmt w:val="bullet"/>
      <w:lvlText w:val=""/>
      <w:lvlJc w:val="left"/>
      <w:pPr>
        <w:ind w:left="2538" w:hanging="360"/>
      </w:pPr>
      <w:rPr>
        <w:rFonts w:hint="default" w:ascii="Symbol" w:hAnsi="Symbol" w:cs="Symbol"/>
      </w:rPr>
    </w:lvl>
    <w:lvl w:ilvl="4">
      <w:start w:val="1"/>
      <w:numFmt w:val="bullet"/>
      <w:lvlText w:val="o"/>
      <w:lvlJc w:val="left"/>
      <w:pPr>
        <w:ind w:left="3258" w:hanging="360"/>
      </w:pPr>
      <w:rPr>
        <w:rFonts w:hint="default" w:ascii="Courier New" w:hAnsi="Courier New" w:cs="Courier New"/>
      </w:rPr>
    </w:lvl>
    <w:lvl w:ilvl="5">
      <w:start w:val="1"/>
      <w:numFmt w:val="bullet"/>
      <w:lvlText w:val=""/>
      <w:lvlJc w:val="left"/>
      <w:pPr>
        <w:ind w:left="3978" w:hanging="360"/>
      </w:pPr>
      <w:rPr>
        <w:rFonts w:hint="default" w:ascii="Wingdings" w:hAnsi="Wingdings" w:cs="Wingdings"/>
      </w:rPr>
    </w:lvl>
    <w:lvl w:ilvl="6">
      <w:start w:val="1"/>
      <w:numFmt w:val="bullet"/>
      <w:lvlText w:val=""/>
      <w:lvlJc w:val="left"/>
      <w:pPr>
        <w:ind w:left="4698" w:hanging="360"/>
      </w:pPr>
      <w:rPr>
        <w:rFonts w:hint="default" w:ascii="Symbol" w:hAnsi="Symbol" w:cs="Symbol"/>
      </w:rPr>
    </w:lvl>
    <w:lvl w:ilvl="7">
      <w:start w:val="1"/>
      <w:numFmt w:val="bullet"/>
      <w:lvlText w:val="o"/>
      <w:lvlJc w:val="left"/>
      <w:pPr>
        <w:ind w:left="5418" w:hanging="360"/>
      </w:pPr>
      <w:rPr>
        <w:rFonts w:hint="default" w:ascii="Courier New" w:hAnsi="Courier New" w:cs="Courier New"/>
      </w:rPr>
    </w:lvl>
    <w:lvl w:ilvl="8">
      <w:start w:val="1"/>
      <w:numFmt w:val="bullet"/>
      <w:lvlText w:val=""/>
      <w:lvlJc w:val="left"/>
      <w:pPr>
        <w:ind w:left="6138" w:hanging="360"/>
      </w:pPr>
      <w:rPr>
        <w:rFonts w:hint="default" w:ascii="Wingdings" w:hAnsi="Wingdings" w:cs="Wingdings"/>
      </w:rPr>
    </w:lvl>
  </w:abstractNum>
  <w:abstractNum w:abstractNumId="7" w15:restartNumberingAfterBreak="0">
    <w:nsid w:val="0E674897"/>
    <w:multiLevelType w:val="multilevel"/>
    <w:tmpl w:val="0BAAC314"/>
    <w:lvl w:ilvl="0">
      <w:start w:val="1"/>
      <w:numFmt w:val="bullet"/>
      <w:lvlText w:val=""/>
      <w:lvlJc w:val="left"/>
      <w:pPr>
        <w:ind w:left="720" w:hanging="360"/>
      </w:pPr>
      <w:rPr>
        <w:rFonts w:hint="default" w:ascii="Symbol" w:hAnsi="Symbol" w:cs="Symbol"/>
        <w:b/>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8" w15:restartNumberingAfterBreak="0">
    <w:nsid w:val="0FE739CD"/>
    <w:multiLevelType w:val="multilevel"/>
    <w:tmpl w:val="6B44A28A"/>
    <w:lvl w:ilvl="0">
      <w:start w:val="1"/>
      <w:numFmt w:val="bullet"/>
      <w:lvlText w:val=""/>
      <w:lvlJc w:val="left"/>
      <w:pPr>
        <w:ind w:left="360" w:hanging="360"/>
      </w:pPr>
      <w:rPr>
        <w:rFonts w:hint="default" w:ascii="Symbol" w:hAnsi="Symbol" w:cs="Symbol"/>
        <w:b/>
      </w:rPr>
    </w:lvl>
    <w:lvl w:ilvl="1">
      <w:start w:val="1"/>
      <w:numFmt w:val="bullet"/>
      <w:lvlText w:val=""/>
      <w:lvlJc w:val="left"/>
      <w:pPr>
        <w:ind w:left="720" w:hanging="360"/>
      </w:pPr>
      <w:rPr>
        <w:rFonts w:hint="default" w:ascii="Wingdings" w:hAnsi="Wingdings" w:cs="Wingdings"/>
      </w:rPr>
    </w:lvl>
    <w:lvl w:ilvl="2">
      <w:start w:val="1"/>
      <w:numFmt w:val="bullet"/>
      <w:lvlText w:val=""/>
      <w:lvlJc w:val="left"/>
      <w:pPr>
        <w:ind w:left="1080" w:hanging="360"/>
      </w:pPr>
      <w:rPr>
        <w:rFonts w:hint="default" w:ascii="Wingdings" w:hAnsi="Wingdings" w:cs="Wingdings"/>
      </w:rPr>
    </w:lvl>
    <w:lvl w:ilvl="3">
      <w:start w:val="1"/>
      <w:numFmt w:val="bullet"/>
      <w:lvlText w:val=""/>
      <w:lvlJc w:val="left"/>
      <w:pPr>
        <w:ind w:left="1440" w:hanging="360"/>
      </w:pPr>
      <w:rPr>
        <w:rFonts w:hint="default" w:ascii="Symbol" w:hAnsi="Symbol" w:cs="Symbol"/>
      </w:rPr>
    </w:lvl>
    <w:lvl w:ilvl="4">
      <w:start w:val="1"/>
      <w:numFmt w:val="bullet"/>
      <w:lvlText w:val=""/>
      <w:lvlJc w:val="left"/>
      <w:pPr>
        <w:ind w:left="1800" w:hanging="360"/>
      </w:pPr>
      <w:rPr>
        <w:rFonts w:hint="default" w:ascii="Symbol" w:hAnsi="Symbol" w:cs="Symbol"/>
      </w:rPr>
    </w:lvl>
    <w:lvl w:ilvl="5">
      <w:start w:val="1"/>
      <w:numFmt w:val="bullet"/>
      <w:lvlText w:val=""/>
      <w:lvlJc w:val="left"/>
      <w:pPr>
        <w:ind w:left="2160" w:hanging="360"/>
      </w:pPr>
      <w:rPr>
        <w:rFonts w:hint="default" w:ascii="Wingdings" w:hAnsi="Wingdings" w:cs="Wingdings"/>
      </w:rPr>
    </w:lvl>
    <w:lvl w:ilvl="6">
      <w:start w:val="1"/>
      <w:numFmt w:val="bullet"/>
      <w:lvlText w:val=""/>
      <w:lvlJc w:val="left"/>
      <w:pPr>
        <w:ind w:left="2520" w:hanging="360"/>
      </w:pPr>
      <w:rPr>
        <w:rFonts w:hint="default" w:ascii="Wingdings" w:hAnsi="Wingdings" w:cs="Wingdings"/>
      </w:rPr>
    </w:lvl>
    <w:lvl w:ilvl="7">
      <w:start w:val="1"/>
      <w:numFmt w:val="bullet"/>
      <w:lvlText w:val=""/>
      <w:lvlJc w:val="left"/>
      <w:pPr>
        <w:ind w:left="2880" w:hanging="360"/>
      </w:pPr>
      <w:rPr>
        <w:rFonts w:hint="default" w:ascii="Symbol" w:hAnsi="Symbol" w:cs="Symbol"/>
      </w:rPr>
    </w:lvl>
    <w:lvl w:ilvl="8">
      <w:start w:val="1"/>
      <w:numFmt w:val="bullet"/>
      <w:lvlText w:val=""/>
      <w:lvlJc w:val="left"/>
      <w:pPr>
        <w:ind w:left="3240" w:hanging="360"/>
      </w:pPr>
      <w:rPr>
        <w:rFonts w:hint="default" w:ascii="Symbol" w:hAnsi="Symbol" w:cs="Symbol"/>
      </w:rPr>
    </w:lvl>
  </w:abstractNum>
  <w:abstractNum w:abstractNumId="9" w15:restartNumberingAfterBreak="0">
    <w:nsid w:val="1823233D"/>
    <w:multiLevelType w:val="hybridMultilevel"/>
    <w:tmpl w:val="220EB504"/>
    <w:lvl w:ilvl="0" w:tplc="0E483CD2">
      <w:start w:val="1"/>
      <w:numFmt w:val="bullet"/>
      <w:lvlText w:val=""/>
      <w:lvlJc w:val="left"/>
      <w:pPr>
        <w:ind w:left="720" w:hanging="360"/>
      </w:pPr>
      <w:rPr>
        <w:rFonts w:hint="default" w:ascii="Symbol" w:hAnsi="Symbol"/>
      </w:rPr>
    </w:lvl>
    <w:lvl w:ilvl="1" w:tplc="919CA008">
      <w:start w:val="1"/>
      <w:numFmt w:val="bullet"/>
      <w:lvlText w:val="o"/>
      <w:lvlJc w:val="left"/>
      <w:pPr>
        <w:ind w:left="1440" w:hanging="360"/>
      </w:pPr>
      <w:rPr>
        <w:rFonts w:hint="default" w:ascii="Courier New" w:hAnsi="Courier New"/>
      </w:rPr>
    </w:lvl>
    <w:lvl w:ilvl="2" w:tplc="B948B1C6">
      <w:start w:val="1"/>
      <w:numFmt w:val="bullet"/>
      <w:lvlText w:val=""/>
      <w:lvlJc w:val="left"/>
      <w:pPr>
        <w:ind w:left="2160" w:hanging="360"/>
      </w:pPr>
      <w:rPr>
        <w:rFonts w:hint="default" w:ascii="Wingdings" w:hAnsi="Wingdings"/>
      </w:rPr>
    </w:lvl>
    <w:lvl w:ilvl="3" w:tplc="9968CEB2">
      <w:start w:val="1"/>
      <w:numFmt w:val="bullet"/>
      <w:lvlText w:val=""/>
      <w:lvlJc w:val="left"/>
      <w:pPr>
        <w:ind w:left="2880" w:hanging="360"/>
      </w:pPr>
      <w:rPr>
        <w:rFonts w:hint="default" w:ascii="Symbol" w:hAnsi="Symbol"/>
      </w:rPr>
    </w:lvl>
    <w:lvl w:ilvl="4" w:tplc="17EADC32">
      <w:start w:val="1"/>
      <w:numFmt w:val="bullet"/>
      <w:lvlText w:val="o"/>
      <w:lvlJc w:val="left"/>
      <w:pPr>
        <w:ind w:left="3600" w:hanging="360"/>
      </w:pPr>
      <w:rPr>
        <w:rFonts w:hint="default" w:ascii="Courier New" w:hAnsi="Courier New"/>
      </w:rPr>
    </w:lvl>
    <w:lvl w:ilvl="5" w:tplc="0C5EF754">
      <w:start w:val="1"/>
      <w:numFmt w:val="bullet"/>
      <w:lvlText w:val=""/>
      <w:lvlJc w:val="left"/>
      <w:pPr>
        <w:ind w:left="4320" w:hanging="360"/>
      </w:pPr>
      <w:rPr>
        <w:rFonts w:hint="default" w:ascii="Wingdings" w:hAnsi="Wingdings"/>
      </w:rPr>
    </w:lvl>
    <w:lvl w:ilvl="6" w:tplc="D354F10C">
      <w:start w:val="1"/>
      <w:numFmt w:val="bullet"/>
      <w:lvlText w:val=""/>
      <w:lvlJc w:val="left"/>
      <w:pPr>
        <w:ind w:left="5040" w:hanging="360"/>
      </w:pPr>
      <w:rPr>
        <w:rFonts w:hint="default" w:ascii="Symbol" w:hAnsi="Symbol"/>
      </w:rPr>
    </w:lvl>
    <w:lvl w:ilvl="7" w:tplc="DFAC48BE">
      <w:start w:val="1"/>
      <w:numFmt w:val="bullet"/>
      <w:lvlText w:val="o"/>
      <w:lvlJc w:val="left"/>
      <w:pPr>
        <w:ind w:left="5760" w:hanging="360"/>
      </w:pPr>
      <w:rPr>
        <w:rFonts w:hint="default" w:ascii="Courier New" w:hAnsi="Courier New"/>
      </w:rPr>
    </w:lvl>
    <w:lvl w:ilvl="8" w:tplc="14683758">
      <w:start w:val="1"/>
      <w:numFmt w:val="bullet"/>
      <w:lvlText w:val=""/>
      <w:lvlJc w:val="left"/>
      <w:pPr>
        <w:ind w:left="6480" w:hanging="360"/>
      </w:pPr>
      <w:rPr>
        <w:rFonts w:hint="default" w:ascii="Wingdings" w:hAnsi="Wingdings"/>
      </w:rPr>
    </w:lvl>
  </w:abstractNum>
  <w:abstractNum w:abstractNumId="10" w15:restartNumberingAfterBreak="0">
    <w:nsid w:val="1B3B664D"/>
    <w:multiLevelType w:val="hybridMultilevel"/>
    <w:tmpl w:val="C94E54DA"/>
    <w:lvl w:ilvl="0" w:tplc="930481B2">
      <w:start w:val="1"/>
      <w:numFmt w:val="bullet"/>
      <w:lvlText w:val=""/>
      <w:lvlJc w:val="left"/>
      <w:pPr>
        <w:ind w:left="720" w:hanging="360"/>
      </w:pPr>
      <w:rPr>
        <w:rFonts w:hint="default" w:ascii="Symbol" w:hAnsi="Symbol"/>
      </w:rPr>
    </w:lvl>
    <w:lvl w:ilvl="1" w:tplc="216A5276">
      <w:start w:val="1"/>
      <w:numFmt w:val="bullet"/>
      <w:lvlText w:val="o"/>
      <w:lvlJc w:val="left"/>
      <w:pPr>
        <w:ind w:left="1440" w:hanging="360"/>
      </w:pPr>
      <w:rPr>
        <w:rFonts w:hint="default" w:ascii="Courier New" w:hAnsi="Courier New"/>
      </w:rPr>
    </w:lvl>
    <w:lvl w:ilvl="2" w:tplc="E118FBA4">
      <w:start w:val="1"/>
      <w:numFmt w:val="bullet"/>
      <w:lvlText w:val=""/>
      <w:lvlJc w:val="left"/>
      <w:pPr>
        <w:ind w:left="2160" w:hanging="360"/>
      </w:pPr>
      <w:rPr>
        <w:rFonts w:hint="default" w:ascii="Wingdings" w:hAnsi="Wingdings"/>
      </w:rPr>
    </w:lvl>
    <w:lvl w:ilvl="3" w:tplc="6AB41B24">
      <w:start w:val="1"/>
      <w:numFmt w:val="bullet"/>
      <w:lvlText w:val=""/>
      <w:lvlJc w:val="left"/>
      <w:pPr>
        <w:ind w:left="2880" w:hanging="360"/>
      </w:pPr>
      <w:rPr>
        <w:rFonts w:hint="default" w:ascii="Symbol" w:hAnsi="Symbol"/>
      </w:rPr>
    </w:lvl>
    <w:lvl w:ilvl="4" w:tplc="83DE56D0">
      <w:start w:val="1"/>
      <w:numFmt w:val="bullet"/>
      <w:lvlText w:val="o"/>
      <w:lvlJc w:val="left"/>
      <w:pPr>
        <w:ind w:left="3600" w:hanging="360"/>
      </w:pPr>
      <w:rPr>
        <w:rFonts w:hint="default" w:ascii="Courier New" w:hAnsi="Courier New"/>
      </w:rPr>
    </w:lvl>
    <w:lvl w:ilvl="5" w:tplc="F4F02934">
      <w:start w:val="1"/>
      <w:numFmt w:val="bullet"/>
      <w:lvlText w:val=""/>
      <w:lvlJc w:val="left"/>
      <w:pPr>
        <w:ind w:left="4320" w:hanging="360"/>
      </w:pPr>
      <w:rPr>
        <w:rFonts w:hint="default" w:ascii="Wingdings" w:hAnsi="Wingdings"/>
      </w:rPr>
    </w:lvl>
    <w:lvl w:ilvl="6" w:tplc="FACC0ECE">
      <w:start w:val="1"/>
      <w:numFmt w:val="bullet"/>
      <w:lvlText w:val=""/>
      <w:lvlJc w:val="left"/>
      <w:pPr>
        <w:ind w:left="5040" w:hanging="360"/>
      </w:pPr>
      <w:rPr>
        <w:rFonts w:hint="default" w:ascii="Symbol" w:hAnsi="Symbol"/>
      </w:rPr>
    </w:lvl>
    <w:lvl w:ilvl="7" w:tplc="378EAE6C">
      <w:start w:val="1"/>
      <w:numFmt w:val="bullet"/>
      <w:lvlText w:val="o"/>
      <w:lvlJc w:val="left"/>
      <w:pPr>
        <w:ind w:left="5760" w:hanging="360"/>
      </w:pPr>
      <w:rPr>
        <w:rFonts w:hint="default" w:ascii="Courier New" w:hAnsi="Courier New"/>
      </w:rPr>
    </w:lvl>
    <w:lvl w:ilvl="8" w:tplc="E208E306">
      <w:start w:val="1"/>
      <w:numFmt w:val="bullet"/>
      <w:lvlText w:val=""/>
      <w:lvlJc w:val="left"/>
      <w:pPr>
        <w:ind w:left="6480" w:hanging="360"/>
      </w:pPr>
      <w:rPr>
        <w:rFonts w:hint="default" w:ascii="Wingdings" w:hAnsi="Wingdings"/>
      </w:rPr>
    </w:lvl>
  </w:abstractNum>
  <w:abstractNum w:abstractNumId="11" w15:restartNumberingAfterBreak="0">
    <w:nsid w:val="1D2D7951"/>
    <w:multiLevelType w:val="hybridMultilevel"/>
    <w:tmpl w:val="B94889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D945B68"/>
    <w:multiLevelType w:val="hybridMultilevel"/>
    <w:tmpl w:val="F61C3020"/>
    <w:lvl w:ilvl="0" w:tplc="AE742D1A">
      <w:start w:val="1"/>
      <w:numFmt w:val="bullet"/>
      <w:lvlText w:val=""/>
      <w:lvlJc w:val="left"/>
      <w:pPr>
        <w:ind w:left="720" w:hanging="360"/>
      </w:pPr>
      <w:rPr>
        <w:rFonts w:hint="default" w:ascii="Symbol" w:hAnsi="Symbol"/>
      </w:rPr>
    </w:lvl>
    <w:lvl w:ilvl="1" w:tplc="8CE46F2E">
      <w:start w:val="1"/>
      <w:numFmt w:val="bullet"/>
      <w:lvlText w:val="o"/>
      <w:lvlJc w:val="left"/>
      <w:pPr>
        <w:ind w:left="1440" w:hanging="360"/>
      </w:pPr>
      <w:rPr>
        <w:rFonts w:hint="default" w:ascii="Courier New" w:hAnsi="Courier New"/>
      </w:rPr>
    </w:lvl>
    <w:lvl w:ilvl="2" w:tplc="BCE674EC">
      <w:start w:val="1"/>
      <w:numFmt w:val="bullet"/>
      <w:lvlText w:val=""/>
      <w:lvlJc w:val="left"/>
      <w:pPr>
        <w:ind w:left="2160" w:hanging="360"/>
      </w:pPr>
      <w:rPr>
        <w:rFonts w:hint="default" w:ascii="Wingdings" w:hAnsi="Wingdings"/>
      </w:rPr>
    </w:lvl>
    <w:lvl w:ilvl="3" w:tplc="0B68D2D6">
      <w:start w:val="1"/>
      <w:numFmt w:val="bullet"/>
      <w:lvlText w:val=""/>
      <w:lvlJc w:val="left"/>
      <w:pPr>
        <w:ind w:left="2880" w:hanging="360"/>
      </w:pPr>
      <w:rPr>
        <w:rFonts w:hint="default" w:ascii="Symbol" w:hAnsi="Symbol"/>
      </w:rPr>
    </w:lvl>
    <w:lvl w:ilvl="4" w:tplc="152EDFE0">
      <w:start w:val="1"/>
      <w:numFmt w:val="bullet"/>
      <w:lvlText w:val="o"/>
      <w:lvlJc w:val="left"/>
      <w:pPr>
        <w:ind w:left="3600" w:hanging="360"/>
      </w:pPr>
      <w:rPr>
        <w:rFonts w:hint="default" w:ascii="Courier New" w:hAnsi="Courier New"/>
      </w:rPr>
    </w:lvl>
    <w:lvl w:ilvl="5" w:tplc="1E6EA3F0">
      <w:start w:val="1"/>
      <w:numFmt w:val="bullet"/>
      <w:lvlText w:val=""/>
      <w:lvlJc w:val="left"/>
      <w:pPr>
        <w:ind w:left="4320" w:hanging="360"/>
      </w:pPr>
      <w:rPr>
        <w:rFonts w:hint="default" w:ascii="Wingdings" w:hAnsi="Wingdings"/>
      </w:rPr>
    </w:lvl>
    <w:lvl w:ilvl="6" w:tplc="DB365D32">
      <w:start w:val="1"/>
      <w:numFmt w:val="bullet"/>
      <w:lvlText w:val=""/>
      <w:lvlJc w:val="left"/>
      <w:pPr>
        <w:ind w:left="5040" w:hanging="360"/>
      </w:pPr>
      <w:rPr>
        <w:rFonts w:hint="default" w:ascii="Symbol" w:hAnsi="Symbol"/>
      </w:rPr>
    </w:lvl>
    <w:lvl w:ilvl="7" w:tplc="A364A3EC">
      <w:start w:val="1"/>
      <w:numFmt w:val="bullet"/>
      <w:lvlText w:val="o"/>
      <w:lvlJc w:val="left"/>
      <w:pPr>
        <w:ind w:left="5760" w:hanging="360"/>
      </w:pPr>
      <w:rPr>
        <w:rFonts w:hint="default" w:ascii="Courier New" w:hAnsi="Courier New"/>
      </w:rPr>
    </w:lvl>
    <w:lvl w:ilvl="8" w:tplc="12F0E476">
      <w:start w:val="1"/>
      <w:numFmt w:val="bullet"/>
      <w:lvlText w:val=""/>
      <w:lvlJc w:val="left"/>
      <w:pPr>
        <w:ind w:left="6480" w:hanging="360"/>
      </w:pPr>
      <w:rPr>
        <w:rFonts w:hint="default" w:ascii="Wingdings" w:hAnsi="Wingdings"/>
      </w:rPr>
    </w:lvl>
  </w:abstractNum>
  <w:abstractNum w:abstractNumId="13" w15:restartNumberingAfterBreak="0">
    <w:nsid w:val="23A35E01"/>
    <w:multiLevelType w:val="hybridMultilevel"/>
    <w:tmpl w:val="33E2C80C"/>
    <w:lvl w:ilvl="0" w:tplc="219228D0">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4" w15:restartNumberingAfterBreak="0">
    <w:nsid w:val="284519E4"/>
    <w:multiLevelType w:val="multilevel"/>
    <w:tmpl w:val="FAA89092"/>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15" w15:restartNumberingAfterBreak="0">
    <w:nsid w:val="28C832E3"/>
    <w:multiLevelType w:val="hybridMultilevel"/>
    <w:tmpl w:val="8AE871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540F9C"/>
    <w:multiLevelType w:val="hybridMultilevel"/>
    <w:tmpl w:val="E8BE5B4A"/>
    <w:lvl w:ilvl="0" w:tplc="2A5C5C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F4A661B"/>
    <w:multiLevelType w:val="hybridMultilevel"/>
    <w:tmpl w:val="C49417BA"/>
    <w:lvl w:ilvl="0" w:tplc="2A5C5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C460BB"/>
    <w:multiLevelType w:val="hybridMultilevel"/>
    <w:tmpl w:val="8AE87116"/>
    <w:lvl w:ilvl="0" w:tplc="2A5C5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0242CE"/>
    <w:multiLevelType w:val="hybridMultilevel"/>
    <w:tmpl w:val="559E1E9C"/>
    <w:lvl w:ilvl="0" w:tplc="B3BE28EA">
      <w:start w:val="1"/>
      <w:numFmt w:val="bullet"/>
      <w:lvlText w:val=""/>
      <w:lvlJc w:val="left"/>
      <w:pPr>
        <w:ind w:left="720" w:hanging="360"/>
      </w:pPr>
      <w:rPr>
        <w:rFonts w:hint="default" w:ascii="Symbol" w:hAnsi="Symbol"/>
      </w:rPr>
    </w:lvl>
    <w:lvl w:ilvl="1" w:tplc="E650376E">
      <w:start w:val="1"/>
      <w:numFmt w:val="bullet"/>
      <w:lvlText w:val="o"/>
      <w:lvlJc w:val="left"/>
      <w:pPr>
        <w:ind w:left="1440" w:hanging="360"/>
      </w:pPr>
      <w:rPr>
        <w:rFonts w:hint="default" w:ascii="Courier New" w:hAnsi="Courier New"/>
      </w:rPr>
    </w:lvl>
    <w:lvl w:ilvl="2" w:tplc="EFE6DFF8">
      <w:start w:val="1"/>
      <w:numFmt w:val="bullet"/>
      <w:lvlText w:val=""/>
      <w:lvlJc w:val="left"/>
      <w:pPr>
        <w:ind w:left="2160" w:hanging="360"/>
      </w:pPr>
      <w:rPr>
        <w:rFonts w:hint="default" w:ascii="Wingdings" w:hAnsi="Wingdings"/>
      </w:rPr>
    </w:lvl>
    <w:lvl w:ilvl="3" w:tplc="C9207DC8">
      <w:start w:val="1"/>
      <w:numFmt w:val="bullet"/>
      <w:lvlText w:val=""/>
      <w:lvlJc w:val="left"/>
      <w:pPr>
        <w:ind w:left="2880" w:hanging="360"/>
      </w:pPr>
      <w:rPr>
        <w:rFonts w:hint="default" w:ascii="Symbol" w:hAnsi="Symbol"/>
      </w:rPr>
    </w:lvl>
    <w:lvl w:ilvl="4" w:tplc="012A1BA8">
      <w:start w:val="1"/>
      <w:numFmt w:val="bullet"/>
      <w:lvlText w:val="o"/>
      <w:lvlJc w:val="left"/>
      <w:pPr>
        <w:ind w:left="3600" w:hanging="360"/>
      </w:pPr>
      <w:rPr>
        <w:rFonts w:hint="default" w:ascii="Courier New" w:hAnsi="Courier New"/>
      </w:rPr>
    </w:lvl>
    <w:lvl w:ilvl="5" w:tplc="6A246592">
      <w:start w:val="1"/>
      <w:numFmt w:val="bullet"/>
      <w:lvlText w:val=""/>
      <w:lvlJc w:val="left"/>
      <w:pPr>
        <w:ind w:left="4320" w:hanging="360"/>
      </w:pPr>
      <w:rPr>
        <w:rFonts w:hint="default" w:ascii="Wingdings" w:hAnsi="Wingdings"/>
      </w:rPr>
    </w:lvl>
    <w:lvl w:ilvl="6" w:tplc="0136B000">
      <w:start w:val="1"/>
      <w:numFmt w:val="bullet"/>
      <w:lvlText w:val=""/>
      <w:lvlJc w:val="left"/>
      <w:pPr>
        <w:ind w:left="5040" w:hanging="360"/>
      </w:pPr>
      <w:rPr>
        <w:rFonts w:hint="default" w:ascii="Symbol" w:hAnsi="Symbol"/>
      </w:rPr>
    </w:lvl>
    <w:lvl w:ilvl="7" w:tplc="88BCFED8">
      <w:start w:val="1"/>
      <w:numFmt w:val="bullet"/>
      <w:lvlText w:val="o"/>
      <w:lvlJc w:val="left"/>
      <w:pPr>
        <w:ind w:left="5760" w:hanging="360"/>
      </w:pPr>
      <w:rPr>
        <w:rFonts w:hint="default" w:ascii="Courier New" w:hAnsi="Courier New"/>
      </w:rPr>
    </w:lvl>
    <w:lvl w:ilvl="8" w:tplc="38847DC8">
      <w:start w:val="1"/>
      <w:numFmt w:val="bullet"/>
      <w:lvlText w:val=""/>
      <w:lvlJc w:val="left"/>
      <w:pPr>
        <w:ind w:left="6480" w:hanging="360"/>
      </w:pPr>
      <w:rPr>
        <w:rFonts w:hint="default" w:ascii="Wingdings" w:hAnsi="Wingdings"/>
      </w:rPr>
    </w:lvl>
  </w:abstractNum>
  <w:abstractNum w:abstractNumId="20" w15:restartNumberingAfterBreak="0">
    <w:nsid w:val="32AD5766"/>
    <w:multiLevelType w:val="hybridMultilevel"/>
    <w:tmpl w:val="79A64826"/>
    <w:lvl w:ilvl="0" w:tplc="2A5C5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54288A"/>
    <w:multiLevelType w:val="hybridMultilevel"/>
    <w:tmpl w:val="BC7209F8"/>
    <w:lvl w:ilvl="0" w:tplc="C516817C">
      <w:start w:val="1"/>
      <w:numFmt w:val="bullet"/>
      <w:lvlText w:val=""/>
      <w:lvlJc w:val="left"/>
      <w:pPr>
        <w:ind w:left="720" w:hanging="360"/>
      </w:pPr>
      <w:rPr>
        <w:rFonts w:hint="default" w:ascii="Symbol" w:hAnsi="Symbol"/>
      </w:rPr>
    </w:lvl>
    <w:lvl w:ilvl="1" w:tplc="FDCE70CA">
      <w:start w:val="1"/>
      <w:numFmt w:val="bullet"/>
      <w:lvlText w:val="o"/>
      <w:lvlJc w:val="left"/>
      <w:pPr>
        <w:ind w:left="1440" w:hanging="360"/>
      </w:pPr>
      <w:rPr>
        <w:rFonts w:hint="default" w:ascii="Courier New" w:hAnsi="Courier New"/>
      </w:rPr>
    </w:lvl>
    <w:lvl w:ilvl="2" w:tplc="4F46A5DC">
      <w:start w:val="1"/>
      <w:numFmt w:val="bullet"/>
      <w:lvlText w:val=""/>
      <w:lvlJc w:val="left"/>
      <w:pPr>
        <w:ind w:left="2160" w:hanging="360"/>
      </w:pPr>
      <w:rPr>
        <w:rFonts w:hint="default" w:ascii="Wingdings" w:hAnsi="Wingdings"/>
      </w:rPr>
    </w:lvl>
    <w:lvl w:ilvl="3" w:tplc="8AB49656">
      <w:start w:val="1"/>
      <w:numFmt w:val="bullet"/>
      <w:lvlText w:val=""/>
      <w:lvlJc w:val="left"/>
      <w:pPr>
        <w:ind w:left="2880" w:hanging="360"/>
      </w:pPr>
      <w:rPr>
        <w:rFonts w:hint="default" w:ascii="Symbol" w:hAnsi="Symbol"/>
      </w:rPr>
    </w:lvl>
    <w:lvl w:ilvl="4" w:tplc="0456925A">
      <w:start w:val="1"/>
      <w:numFmt w:val="bullet"/>
      <w:lvlText w:val="o"/>
      <w:lvlJc w:val="left"/>
      <w:pPr>
        <w:ind w:left="3600" w:hanging="360"/>
      </w:pPr>
      <w:rPr>
        <w:rFonts w:hint="default" w:ascii="Courier New" w:hAnsi="Courier New"/>
      </w:rPr>
    </w:lvl>
    <w:lvl w:ilvl="5" w:tplc="EDDA5BD2">
      <w:start w:val="1"/>
      <w:numFmt w:val="bullet"/>
      <w:lvlText w:val=""/>
      <w:lvlJc w:val="left"/>
      <w:pPr>
        <w:ind w:left="4320" w:hanging="360"/>
      </w:pPr>
      <w:rPr>
        <w:rFonts w:hint="default" w:ascii="Wingdings" w:hAnsi="Wingdings"/>
      </w:rPr>
    </w:lvl>
    <w:lvl w:ilvl="6" w:tplc="1C147ECA">
      <w:start w:val="1"/>
      <w:numFmt w:val="bullet"/>
      <w:lvlText w:val=""/>
      <w:lvlJc w:val="left"/>
      <w:pPr>
        <w:ind w:left="5040" w:hanging="360"/>
      </w:pPr>
      <w:rPr>
        <w:rFonts w:hint="default" w:ascii="Symbol" w:hAnsi="Symbol"/>
      </w:rPr>
    </w:lvl>
    <w:lvl w:ilvl="7" w:tplc="85963032">
      <w:start w:val="1"/>
      <w:numFmt w:val="bullet"/>
      <w:lvlText w:val="o"/>
      <w:lvlJc w:val="left"/>
      <w:pPr>
        <w:ind w:left="5760" w:hanging="360"/>
      </w:pPr>
      <w:rPr>
        <w:rFonts w:hint="default" w:ascii="Courier New" w:hAnsi="Courier New"/>
      </w:rPr>
    </w:lvl>
    <w:lvl w:ilvl="8" w:tplc="62A84B8E">
      <w:start w:val="1"/>
      <w:numFmt w:val="bullet"/>
      <w:lvlText w:val=""/>
      <w:lvlJc w:val="left"/>
      <w:pPr>
        <w:ind w:left="6480" w:hanging="360"/>
      </w:pPr>
      <w:rPr>
        <w:rFonts w:hint="default" w:ascii="Wingdings" w:hAnsi="Wingdings"/>
      </w:rPr>
    </w:lvl>
  </w:abstractNum>
  <w:abstractNum w:abstractNumId="22" w15:restartNumberingAfterBreak="0">
    <w:nsid w:val="46097FE6"/>
    <w:multiLevelType w:val="multilevel"/>
    <w:tmpl w:val="DEBC90C2"/>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23" w15:restartNumberingAfterBreak="0">
    <w:nsid w:val="48453B41"/>
    <w:multiLevelType w:val="hybridMultilevel"/>
    <w:tmpl w:val="40486F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793762F"/>
    <w:multiLevelType w:val="hybridMultilevel"/>
    <w:tmpl w:val="655291DE"/>
    <w:lvl w:ilvl="0" w:tplc="7FECF800">
      <w:start w:val="1"/>
      <w:numFmt w:val="bullet"/>
      <w:lvlText w:val=""/>
      <w:lvlJc w:val="left"/>
      <w:pPr>
        <w:ind w:left="720" w:hanging="360"/>
      </w:pPr>
      <w:rPr>
        <w:rFonts w:hint="default" w:ascii="Symbol" w:hAnsi="Symbol"/>
      </w:rPr>
    </w:lvl>
    <w:lvl w:ilvl="1" w:tplc="A94C3AE2">
      <w:start w:val="1"/>
      <w:numFmt w:val="bullet"/>
      <w:lvlText w:val="o"/>
      <w:lvlJc w:val="left"/>
      <w:pPr>
        <w:ind w:left="1440" w:hanging="360"/>
      </w:pPr>
      <w:rPr>
        <w:rFonts w:hint="default" w:ascii="Courier New" w:hAnsi="Courier New"/>
      </w:rPr>
    </w:lvl>
    <w:lvl w:ilvl="2" w:tplc="79E4850E">
      <w:start w:val="1"/>
      <w:numFmt w:val="bullet"/>
      <w:lvlText w:val=""/>
      <w:lvlJc w:val="left"/>
      <w:pPr>
        <w:ind w:left="2160" w:hanging="360"/>
      </w:pPr>
      <w:rPr>
        <w:rFonts w:hint="default" w:ascii="Wingdings" w:hAnsi="Wingdings"/>
      </w:rPr>
    </w:lvl>
    <w:lvl w:ilvl="3" w:tplc="DEC6E802">
      <w:start w:val="1"/>
      <w:numFmt w:val="bullet"/>
      <w:lvlText w:val=""/>
      <w:lvlJc w:val="left"/>
      <w:pPr>
        <w:ind w:left="2880" w:hanging="360"/>
      </w:pPr>
      <w:rPr>
        <w:rFonts w:hint="default" w:ascii="Symbol" w:hAnsi="Symbol"/>
      </w:rPr>
    </w:lvl>
    <w:lvl w:ilvl="4" w:tplc="34B8C9FC">
      <w:start w:val="1"/>
      <w:numFmt w:val="bullet"/>
      <w:lvlText w:val="o"/>
      <w:lvlJc w:val="left"/>
      <w:pPr>
        <w:ind w:left="3600" w:hanging="360"/>
      </w:pPr>
      <w:rPr>
        <w:rFonts w:hint="default" w:ascii="Courier New" w:hAnsi="Courier New"/>
      </w:rPr>
    </w:lvl>
    <w:lvl w:ilvl="5" w:tplc="63DC6346">
      <w:start w:val="1"/>
      <w:numFmt w:val="bullet"/>
      <w:lvlText w:val=""/>
      <w:lvlJc w:val="left"/>
      <w:pPr>
        <w:ind w:left="4320" w:hanging="360"/>
      </w:pPr>
      <w:rPr>
        <w:rFonts w:hint="default" w:ascii="Wingdings" w:hAnsi="Wingdings"/>
      </w:rPr>
    </w:lvl>
    <w:lvl w:ilvl="6" w:tplc="D61CA4FC">
      <w:start w:val="1"/>
      <w:numFmt w:val="bullet"/>
      <w:lvlText w:val=""/>
      <w:lvlJc w:val="left"/>
      <w:pPr>
        <w:ind w:left="5040" w:hanging="360"/>
      </w:pPr>
      <w:rPr>
        <w:rFonts w:hint="default" w:ascii="Symbol" w:hAnsi="Symbol"/>
      </w:rPr>
    </w:lvl>
    <w:lvl w:ilvl="7" w:tplc="03728C56">
      <w:start w:val="1"/>
      <w:numFmt w:val="bullet"/>
      <w:lvlText w:val="o"/>
      <w:lvlJc w:val="left"/>
      <w:pPr>
        <w:ind w:left="5760" w:hanging="360"/>
      </w:pPr>
      <w:rPr>
        <w:rFonts w:hint="default" w:ascii="Courier New" w:hAnsi="Courier New"/>
      </w:rPr>
    </w:lvl>
    <w:lvl w:ilvl="8" w:tplc="4ADA14B8">
      <w:start w:val="1"/>
      <w:numFmt w:val="bullet"/>
      <w:lvlText w:val=""/>
      <w:lvlJc w:val="left"/>
      <w:pPr>
        <w:ind w:left="6480" w:hanging="360"/>
      </w:pPr>
      <w:rPr>
        <w:rFonts w:hint="default" w:ascii="Wingdings" w:hAnsi="Wingdings"/>
      </w:rPr>
    </w:lvl>
  </w:abstractNum>
  <w:abstractNum w:abstractNumId="25" w15:restartNumberingAfterBreak="0">
    <w:nsid w:val="59AE40E7"/>
    <w:multiLevelType w:val="multilevel"/>
    <w:tmpl w:val="3C1C80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E8849D0"/>
    <w:multiLevelType w:val="hybridMultilevel"/>
    <w:tmpl w:val="D4F439B4"/>
    <w:lvl w:ilvl="0" w:tplc="2028EE44">
      <w:start w:val="1"/>
      <w:numFmt w:val="bullet"/>
      <w:lvlText w:val=""/>
      <w:lvlJc w:val="left"/>
      <w:pPr>
        <w:ind w:left="720" w:hanging="360"/>
      </w:pPr>
      <w:rPr>
        <w:rFonts w:hint="default" w:ascii="Symbol" w:hAnsi="Symbol"/>
      </w:rPr>
    </w:lvl>
    <w:lvl w:ilvl="1" w:tplc="31F4D38A">
      <w:start w:val="1"/>
      <w:numFmt w:val="bullet"/>
      <w:lvlText w:val="o"/>
      <w:lvlJc w:val="left"/>
      <w:pPr>
        <w:ind w:left="1440" w:hanging="360"/>
      </w:pPr>
      <w:rPr>
        <w:rFonts w:hint="default" w:ascii="Courier New" w:hAnsi="Courier New"/>
      </w:rPr>
    </w:lvl>
    <w:lvl w:ilvl="2" w:tplc="15B40B94">
      <w:start w:val="1"/>
      <w:numFmt w:val="bullet"/>
      <w:lvlText w:val=""/>
      <w:lvlJc w:val="left"/>
      <w:pPr>
        <w:ind w:left="2160" w:hanging="360"/>
      </w:pPr>
      <w:rPr>
        <w:rFonts w:hint="default" w:ascii="Wingdings" w:hAnsi="Wingdings"/>
      </w:rPr>
    </w:lvl>
    <w:lvl w:ilvl="3" w:tplc="6BE49C8A">
      <w:start w:val="1"/>
      <w:numFmt w:val="bullet"/>
      <w:lvlText w:val=""/>
      <w:lvlJc w:val="left"/>
      <w:pPr>
        <w:ind w:left="2880" w:hanging="360"/>
      </w:pPr>
      <w:rPr>
        <w:rFonts w:hint="default" w:ascii="Symbol" w:hAnsi="Symbol"/>
      </w:rPr>
    </w:lvl>
    <w:lvl w:ilvl="4" w:tplc="E6EA1F18">
      <w:start w:val="1"/>
      <w:numFmt w:val="bullet"/>
      <w:lvlText w:val="o"/>
      <w:lvlJc w:val="left"/>
      <w:pPr>
        <w:ind w:left="3600" w:hanging="360"/>
      </w:pPr>
      <w:rPr>
        <w:rFonts w:hint="default" w:ascii="Courier New" w:hAnsi="Courier New"/>
      </w:rPr>
    </w:lvl>
    <w:lvl w:ilvl="5" w:tplc="5748DE5E">
      <w:start w:val="1"/>
      <w:numFmt w:val="bullet"/>
      <w:lvlText w:val=""/>
      <w:lvlJc w:val="left"/>
      <w:pPr>
        <w:ind w:left="4320" w:hanging="360"/>
      </w:pPr>
      <w:rPr>
        <w:rFonts w:hint="default" w:ascii="Wingdings" w:hAnsi="Wingdings"/>
      </w:rPr>
    </w:lvl>
    <w:lvl w:ilvl="6" w:tplc="7AB4EA78">
      <w:start w:val="1"/>
      <w:numFmt w:val="bullet"/>
      <w:lvlText w:val=""/>
      <w:lvlJc w:val="left"/>
      <w:pPr>
        <w:ind w:left="5040" w:hanging="360"/>
      </w:pPr>
      <w:rPr>
        <w:rFonts w:hint="default" w:ascii="Symbol" w:hAnsi="Symbol"/>
      </w:rPr>
    </w:lvl>
    <w:lvl w:ilvl="7" w:tplc="94ECA2C0">
      <w:start w:val="1"/>
      <w:numFmt w:val="bullet"/>
      <w:lvlText w:val="o"/>
      <w:lvlJc w:val="left"/>
      <w:pPr>
        <w:ind w:left="5760" w:hanging="360"/>
      </w:pPr>
      <w:rPr>
        <w:rFonts w:hint="default" w:ascii="Courier New" w:hAnsi="Courier New"/>
      </w:rPr>
    </w:lvl>
    <w:lvl w:ilvl="8" w:tplc="38E28470">
      <w:start w:val="1"/>
      <w:numFmt w:val="bullet"/>
      <w:lvlText w:val=""/>
      <w:lvlJc w:val="left"/>
      <w:pPr>
        <w:ind w:left="6480" w:hanging="360"/>
      </w:pPr>
      <w:rPr>
        <w:rFonts w:hint="default" w:ascii="Wingdings" w:hAnsi="Wingdings"/>
      </w:rPr>
    </w:lvl>
  </w:abstractNum>
  <w:abstractNum w:abstractNumId="27" w15:restartNumberingAfterBreak="0">
    <w:nsid w:val="61FA74E6"/>
    <w:multiLevelType w:val="hybridMultilevel"/>
    <w:tmpl w:val="EC1C810A"/>
    <w:lvl w:ilvl="0" w:tplc="ED964468">
      <w:start w:val="1"/>
      <w:numFmt w:val="bullet"/>
      <w:lvlText w:val=""/>
      <w:lvlJc w:val="left"/>
      <w:pPr>
        <w:ind w:left="720" w:hanging="360"/>
      </w:pPr>
      <w:rPr>
        <w:rFonts w:hint="default" w:ascii="Symbol" w:hAnsi="Symbol"/>
      </w:rPr>
    </w:lvl>
    <w:lvl w:ilvl="1" w:tplc="DFD0D2AC">
      <w:start w:val="1"/>
      <w:numFmt w:val="bullet"/>
      <w:lvlText w:val="o"/>
      <w:lvlJc w:val="left"/>
      <w:pPr>
        <w:ind w:left="1440" w:hanging="360"/>
      </w:pPr>
      <w:rPr>
        <w:rFonts w:hint="default" w:ascii="Courier New" w:hAnsi="Courier New"/>
      </w:rPr>
    </w:lvl>
    <w:lvl w:ilvl="2" w:tplc="9E2A363E">
      <w:start w:val="1"/>
      <w:numFmt w:val="bullet"/>
      <w:lvlText w:val=""/>
      <w:lvlJc w:val="left"/>
      <w:pPr>
        <w:ind w:left="2160" w:hanging="360"/>
      </w:pPr>
      <w:rPr>
        <w:rFonts w:hint="default" w:ascii="Wingdings" w:hAnsi="Wingdings"/>
      </w:rPr>
    </w:lvl>
    <w:lvl w:ilvl="3" w:tplc="3FAC357C">
      <w:start w:val="1"/>
      <w:numFmt w:val="bullet"/>
      <w:lvlText w:val=""/>
      <w:lvlJc w:val="left"/>
      <w:pPr>
        <w:ind w:left="2880" w:hanging="360"/>
      </w:pPr>
      <w:rPr>
        <w:rFonts w:hint="default" w:ascii="Symbol" w:hAnsi="Symbol"/>
      </w:rPr>
    </w:lvl>
    <w:lvl w:ilvl="4" w:tplc="303A98F8">
      <w:start w:val="1"/>
      <w:numFmt w:val="bullet"/>
      <w:lvlText w:val="o"/>
      <w:lvlJc w:val="left"/>
      <w:pPr>
        <w:ind w:left="3600" w:hanging="360"/>
      </w:pPr>
      <w:rPr>
        <w:rFonts w:hint="default" w:ascii="Courier New" w:hAnsi="Courier New"/>
      </w:rPr>
    </w:lvl>
    <w:lvl w:ilvl="5" w:tplc="E3DADAF6">
      <w:start w:val="1"/>
      <w:numFmt w:val="bullet"/>
      <w:lvlText w:val=""/>
      <w:lvlJc w:val="left"/>
      <w:pPr>
        <w:ind w:left="4320" w:hanging="360"/>
      </w:pPr>
      <w:rPr>
        <w:rFonts w:hint="default" w:ascii="Wingdings" w:hAnsi="Wingdings"/>
      </w:rPr>
    </w:lvl>
    <w:lvl w:ilvl="6" w:tplc="AFB401E4">
      <w:start w:val="1"/>
      <w:numFmt w:val="bullet"/>
      <w:lvlText w:val=""/>
      <w:lvlJc w:val="left"/>
      <w:pPr>
        <w:ind w:left="5040" w:hanging="360"/>
      </w:pPr>
      <w:rPr>
        <w:rFonts w:hint="default" w:ascii="Symbol" w:hAnsi="Symbol"/>
      </w:rPr>
    </w:lvl>
    <w:lvl w:ilvl="7" w:tplc="C5CCCB0A">
      <w:start w:val="1"/>
      <w:numFmt w:val="bullet"/>
      <w:lvlText w:val="o"/>
      <w:lvlJc w:val="left"/>
      <w:pPr>
        <w:ind w:left="5760" w:hanging="360"/>
      </w:pPr>
      <w:rPr>
        <w:rFonts w:hint="default" w:ascii="Courier New" w:hAnsi="Courier New"/>
      </w:rPr>
    </w:lvl>
    <w:lvl w:ilvl="8" w:tplc="C91CCDC2">
      <w:start w:val="1"/>
      <w:numFmt w:val="bullet"/>
      <w:lvlText w:val=""/>
      <w:lvlJc w:val="left"/>
      <w:pPr>
        <w:ind w:left="6480" w:hanging="360"/>
      </w:pPr>
      <w:rPr>
        <w:rFonts w:hint="default" w:ascii="Wingdings" w:hAnsi="Wingdings"/>
      </w:rPr>
    </w:lvl>
  </w:abstractNum>
  <w:abstractNum w:abstractNumId="28" w15:restartNumberingAfterBreak="0">
    <w:nsid w:val="68526FCB"/>
    <w:multiLevelType w:val="multilevel"/>
    <w:tmpl w:val="1FF67C16"/>
    <w:lvl w:ilvl="0">
      <w:start w:val="1"/>
      <w:numFmt w:val="bullet"/>
      <w:lvlText w:val=""/>
      <w:lvlJc w:val="left"/>
      <w:pPr>
        <w:ind w:left="720" w:hanging="360"/>
      </w:pPr>
      <w:rPr>
        <w:rFonts w:hint="default" w:ascii="Symbol" w:hAnsi="Symbol" w:cs="Symbol"/>
        <w:b/>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29" w15:restartNumberingAfterBreak="0">
    <w:nsid w:val="6C75069C"/>
    <w:multiLevelType w:val="hybridMultilevel"/>
    <w:tmpl w:val="70002476"/>
    <w:lvl w:ilvl="0" w:tplc="D4CAF708">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0" w15:restartNumberingAfterBreak="0">
    <w:nsid w:val="6D3A0F21"/>
    <w:multiLevelType w:val="multilevel"/>
    <w:tmpl w:val="4F3E8850"/>
    <w:lvl w:ilvl="0">
      <w:start w:val="1"/>
      <w:numFmt w:val="bullet"/>
      <w:lvlText w:val=""/>
      <w:lvlJc w:val="left"/>
      <w:pPr>
        <w:ind w:left="720" w:hanging="360"/>
      </w:pPr>
      <w:rPr>
        <w:rFonts w:hint="default" w:ascii="Symbol" w:hAnsi="Symbol" w:cs="Symbol"/>
        <w:b/>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31" w15:restartNumberingAfterBreak="0">
    <w:nsid w:val="734D1F42"/>
    <w:multiLevelType w:val="hybridMultilevel"/>
    <w:tmpl w:val="97C04180"/>
    <w:lvl w:ilvl="0" w:tplc="2A5C5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94118C"/>
    <w:multiLevelType w:val="hybridMultilevel"/>
    <w:tmpl w:val="DBE6BAAE"/>
    <w:lvl w:ilvl="0" w:tplc="15BAFB3E">
      <w:start w:val="1"/>
      <w:numFmt w:val="bullet"/>
      <w:lvlText w:val=""/>
      <w:lvlJc w:val="left"/>
      <w:pPr>
        <w:ind w:left="720" w:hanging="360"/>
      </w:pPr>
      <w:rPr>
        <w:rFonts w:hint="default" w:ascii="Symbol" w:hAnsi="Symbol"/>
      </w:rPr>
    </w:lvl>
    <w:lvl w:ilvl="1" w:tplc="139C9E96">
      <w:start w:val="1"/>
      <w:numFmt w:val="bullet"/>
      <w:lvlText w:val="o"/>
      <w:lvlJc w:val="left"/>
      <w:pPr>
        <w:ind w:left="1440" w:hanging="360"/>
      </w:pPr>
      <w:rPr>
        <w:rFonts w:hint="default" w:ascii="Courier New" w:hAnsi="Courier New"/>
      </w:rPr>
    </w:lvl>
    <w:lvl w:ilvl="2" w:tplc="56CC3ED8">
      <w:start w:val="1"/>
      <w:numFmt w:val="bullet"/>
      <w:lvlText w:val=""/>
      <w:lvlJc w:val="left"/>
      <w:pPr>
        <w:ind w:left="2160" w:hanging="360"/>
      </w:pPr>
      <w:rPr>
        <w:rFonts w:hint="default" w:ascii="Wingdings" w:hAnsi="Wingdings"/>
      </w:rPr>
    </w:lvl>
    <w:lvl w:ilvl="3" w:tplc="3FBA21DC">
      <w:start w:val="1"/>
      <w:numFmt w:val="bullet"/>
      <w:lvlText w:val=""/>
      <w:lvlJc w:val="left"/>
      <w:pPr>
        <w:ind w:left="2880" w:hanging="360"/>
      </w:pPr>
      <w:rPr>
        <w:rFonts w:hint="default" w:ascii="Symbol" w:hAnsi="Symbol"/>
      </w:rPr>
    </w:lvl>
    <w:lvl w:ilvl="4" w:tplc="7604E570">
      <w:start w:val="1"/>
      <w:numFmt w:val="bullet"/>
      <w:lvlText w:val="o"/>
      <w:lvlJc w:val="left"/>
      <w:pPr>
        <w:ind w:left="3600" w:hanging="360"/>
      </w:pPr>
      <w:rPr>
        <w:rFonts w:hint="default" w:ascii="Courier New" w:hAnsi="Courier New"/>
      </w:rPr>
    </w:lvl>
    <w:lvl w:ilvl="5" w:tplc="9B50DA58">
      <w:start w:val="1"/>
      <w:numFmt w:val="bullet"/>
      <w:lvlText w:val=""/>
      <w:lvlJc w:val="left"/>
      <w:pPr>
        <w:ind w:left="4320" w:hanging="360"/>
      </w:pPr>
      <w:rPr>
        <w:rFonts w:hint="default" w:ascii="Wingdings" w:hAnsi="Wingdings"/>
      </w:rPr>
    </w:lvl>
    <w:lvl w:ilvl="6" w:tplc="0208433C">
      <w:start w:val="1"/>
      <w:numFmt w:val="bullet"/>
      <w:lvlText w:val=""/>
      <w:lvlJc w:val="left"/>
      <w:pPr>
        <w:ind w:left="5040" w:hanging="360"/>
      </w:pPr>
      <w:rPr>
        <w:rFonts w:hint="default" w:ascii="Symbol" w:hAnsi="Symbol"/>
      </w:rPr>
    </w:lvl>
    <w:lvl w:ilvl="7" w:tplc="A4E6A52C">
      <w:start w:val="1"/>
      <w:numFmt w:val="bullet"/>
      <w:lvlText w:val="o"/>
      <w:lvlJc w:val="left"/>
      <w:pPr>
        <w:ind w:left="5760" w:hanging="360"/>
      </w:pPr>
      <w:rPr>
        <w:rFonts w:hint="default" w:ascii="Courier New" w:hAnsi="Courier New"/>
      </w:rPr>
    </w:lvl>
    <w:lvl w:ilvl="8" w:tplc="06901270">
      <w:start w:val="1"/>
      <w:numFmt w:val="bullet"/>
      <w:lvlText w:val=""/>
      <w:lvlJc w:val="left"/>
      <w:pPr>
        <w:ind w:left="6480" w:hanging="360"/>
      </w:pPr>
      <w:rPr>
        <w:rFonts w:hint="default" w:ascii="Wingdings" w:hAnsi="Wingdings"/>
      </w:rPr>
    </w:lvl>
  </w:abstractNum>
  <w:abstractNum w:abstractNumId="33" w15:restartNumberingAfterBreak="0">
    <w:nsid w:val="75395C80"/>
    <w:multiLevelType w:val="hybridMultilevel"/>
    <w:tmpl w:val="CB308336"/>
    <w:lvl w:ilvl="0" w:tplc="32565566">
      <w:start w:val="1"/>
      <w:numFmt w:val="bullet"/>
      <w:lvlText w:val=""/>
      <w:lvlJc w:val="left"/>
      <w:pPr>
        <w:ind w:left="720" w:hanging="360"/>
      </w:pPr>
      <w:rPr>
        <w:rFonts w:hint="default" w:ascii="Symbol" w:hAnsi="Symbol"/>
      </w:rPr>
    </w:lvl>
    <w:lvl w:ilvl="1" w:tplc="955461F4">
      <w:start w:val="1"/>
      <w:numFmt w:val="bullet"/>
      <w:lvlText w:val="o"/>
      <w:lvlJc w:val="left"/>
      <w:pPr>
        <w:ind w:left="1440" w:hanging="360"/>
      </w:pPr>
      <w:rPr>
        <w:rFonts w:hint="default" w:ascii="Courier New" w:hAnsi="Courier New"/>
      </w:rPr>
    </w:lvl>
    <w:lvl w:ilvl="2" w:tplc="469C4CAE">
      <w:start w:val="1"/>
      <w:numFmt w:val="bullet"/>
      <w:lvlText w:val=""/>
      <w:lvlJc w:val="left"/>
      <w:pPr>
        <w:ind w:left="2160" w:hanging="360"/>
      </w:pPr>
      <w:rPr>
        <w:rFonts w:hint="default" w:ascii="Wingdings" w:hAnsi="Wingdings"/>
      </w:rPr>
    </w:lvl>
    <w:lvl w:ilvl="3" w:tplc="2E4C6594">
      <w:start w:val="1"/>
      <w:numFmt w:val="bullet"/>
      <w:lvlText w:val=""/>
      <w:lvlJc w:val="left"/>
      <w:pPr>
        <w:ind w:left="2880" w:hanging="360"/>
      </w:pPr>
      <w:rPr>
        <w:rFonts w:hint="default" w:ascii="Symbol" w:hAnsi="Symbol"/>
      </w:rPr>
    </w:lvl>
    <w:lvl w:ilvl="4" w:tplc="7E2AABB6">
      <w:start w:val="1"/>
      <w:numFmt w:val="bullet"/>
      <w:lvlText w:val="o"/>
      <w:lvlJc w:val="left"/>
      <w:pPr>
        <w:ind w:left="3600" w:hanging="360"/>
      </w:pPr>
      <w:rPr>
        <w:rFonts w:hint="default" w:ascii="Courier New" w:hAnsi="Courier New"/>
      </w:rPr>
    </w:lvl>
    <w:lvl w:ilvl="5" w:tplc="19121096">
      <w:start w:val="1"/>
      <w:numFmt w:val="bullet"/>
      <w:lvlText w:val=""/>
      <w:lvlJc w:val="left"/>
      <w:pPr>
        <w:ind w:left="4320" w:hanging="360"/>
      </w:pPr>
      <w:rPr>
        <w:rFonts w:hint="default" w:ascii="Wingdings" w:hAnsi="Wingdings"/>
      </w:rPr>
    </w:lvl>
    <w:lvl w:ilvl="6" w:tplc="8A6AAC02">
      <w:start w:val="1"/>
      <w:numFmt w:val="bullet"/>
      <w:lvlText w:val=""/>
      <w:lvlJc w:val="left"/>
      <w:pPr>
        <w:ind w:left="5040" w:hanging="360"/>
      </w:pPr>
      <w:rPr>
        <w:rFonts w:hint="default" w:ascii="Symbol" w:hAnsi="Symbol"/>
      </w:rPr>
    </w:lvl>
    <w:lvl w:ilvl="7" w:tplc="5DA0487E">
      <w:start w:val="1"/>
      <w:numFmt w:val="bullet"/>
      <w:lvlText w:val="o"/>
      <w:lvlJc w:val="left"/>
      <w:pPr>
        <w:ind w:left="5760" w:hanging="360"/>
      </w:pPr>
      <w:rPr>
        <w:rFonts w:hint="default" w:ascii="Courier New" w:hAnsi="Courier New"/>
      </w:rPr>
    </w:lvl>
    <w:lvl w:ilvl="8" w:tplc="9474A044">
      <w:start w:val="1"/>
      <w:numFmt w:val="bullet"/>
      <w:lvlText w:val=""/>
      <w:lvlJc w:val="left"/>
      <w:pPr>
        <w:ind w:left="6480" w:hanging="360"/>
      </w:pPr>
      <w:rPr>
        <w:rFonts w:hint="default" w:ascii="Wingdings" w:hAnsi="Wingdings"/>
      </w:rPr>
    </w:lvl>
  </w:abstractNum>
  <w:abstractNum w:abstractNumId="34" w15:restartNumberingAfterBreak="0">
    <w:nsid w:val="75DD6CE1"/>
    <w:multiLevelType w:val="hybridMultilevel"/>
    <w:tmpl w:val="A6C6A2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7F9661A"/>
    <w:multiLevelType w:val="hybridMultilevel"/>
    <w:tmpl w:val="7048D9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E48754B"/>
    <w:multiLevelType w:val="hybridMultilevel"/>
    <w:tmpl w:val="FADC73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71361681">
    <w:abstractNumId w:val="3"/>
  </w:num>
  <w:num w:numId="2" w16cid:durableId="1649478188">
    <w:abstractNumId w:val="32"/>
  </w:num>
  <w:num w:numId="3" w16cid:durableId="1838031577">
    <w:abstractNumId w:val="27"/>
  </w:num>
  <w:num w:numId="4" w16cid:durableId="235940745">
    <w:abstractNumId w:val="9"/>
  </w:num>
  <w:num w:numId="5" w16cid:durableId="1548881249">
    <w:abstractNumId w:val="24"/>
  </w:num>
  <w:num w:numId="6" w16cid:durableId="52775258">
    <w:abstractNumId w:val="12"/>
  </w:num>
  <w:num w:numId="7" w16cid:durableId="1420911279">
    <w:abstractNumId w:val="10"/>
  </w:num>
  <w:num w:numId="8" w16cid:durableId="344526663">
    <w:abstractNumId w:val="4"/>
  </w:num>
  <w:num w:numId="9" w16cid:durableId="1243640904">
    <w:abstractNumId w:val="21"/>
  </w:num>
  <w:num w:numId="10" w16cid:durableId="951859652">
    <w:abstractNumId w:val="1"/>
  </w:num>
  <w:num w:numId="11" w16cid:durableId="1671059924">
    <w:abstractNumId w:val="33"/>
  </w:num>
  <w:num w:numId="12" w16cid:durableId="1432579066">
    <w:abstractNumId w:val="26"/>
  </w:num>
  <w:num w:numId="13" w16cid:durableId="347604588">
    <w:abstractNumId w:val="19"/>
  </w:num>
  <w:num w:numId="14" w16cid:durableId="99573540">
    <w:abstractNumId w:val="0"/>
  </w:num>
  <w:num w:numId="15" w16cid:durableId="740104529">
    <w:abstractNumId w:val="6"/>
  </w:num>
  <w:num w:numId="16" w16cid:durableId="2023048681">
    <w:abstractNumId w:val="8"/>
  </w:num>
  <w:num w:numId="17" w16cid:durableId="822237205">
    <w:abstractNumId w:val="7"/>
  </w:num>
  <w:num w:numId="18" w16cid:durableId="1896886424">
    <w:abstractNumId w:val="14"/>
  </w:num>
  <w:num w:numId="19" w16cid:durableId="1723821700">
    <w:abstractNumId w:val="30"/>
  </w:num>
  <w:num w:numId="20" w16cid:durableId="138763851">
    <w:abstractNumId w:val="28"/>
  </w:num>
  <w:num w:numId="21" w16cid:durableId="1021589149">
    <w:abstractNumId w:val="25"/>
  </w:num>
  <w:num w:numId="22" w16cid:durableId="1387996431">
    <w:abstractNumId w:val="22"/>
  </w:num>
  <w:num w:numId="23" w16cid:durableId="1555849716">
    <w:abstractNumId w:val="23"/>
  </w:num>
  <w:num w:numId="24" w16cid:durableId="123549618">
    <w:abstractNumId w:val="11"/>
  </w:num>
  <w:num w:numId="25" w16cid:durableId="1569195974">
    <w:abstractNumId w:val="34"/>
  </w:num>
  <w:num w:numId="26" w16cid:durableId="1726951783">
    <w:abstractNumId w:val="36"/>
  </w:num>
  <w:num w:numId="27" w16cid:durableId="1789664289">
    <w:abstractNumId w:val="2"/>
  </w:num>
  <w:num w:numId="28" w16cid:durableId="1245649111">
    <w:abstractNumId w:val="20"/>
  </w:num>
  <w:num w:numId="29" w16cid:durableId="700861872">
    <w:abstractNumId w:val="18"/>
  </w:num>
  <w:num w:numId="30" w16cid:durableId="197477187">
    <w:abstractNumId w:val="16"/>
  </w:num>
  <w:num w:numId="31" w16cid:durableId="437986581">
    <w:abstractNumId w:val="17"/>
  </w:num>
  <w:num w:numId="32" w16cid:durableId="1342854442">
    <w:abstractNumId w:val="5"/>
  </w:num>
  <w:num w:numId="33" w16cid:durableId="2091461352">
    <w:abstractNumId w:val="31"/>
  </w:num>
  <w:num w:numId="34" w16cid:durableId="986202944">
    <w:abstractNumId w:val="15"/>
  </w:num>
  <w:num w:numId="35" w16cid:durableId="750808496">
    <w:abstractNumId w:val="13"/>
  </w:num>
  <w:num w:numId="36" w16cid:durableId="1426459600">
    <w:abstractNumId w:val="29"/>
  </w:num>
  <w:num w:numId="37" w16cid:durableId="1583828553">
    <w:abstractNumId w:val="3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2"/>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204"/>
    <w:rsid w:val="0000072C"/>
    <w:rsid w:val="00013926"/>
    <w:rsid w:val="00015165"/>
    <w:rsid w:val="00032E5F"/>
    <w:rsid w:val="000524D4"/>
    <w:rsid w:val="00061550"/>
    <w:rsid w:val="00062370"/>
    <w:rsid w:val="00106862"/>
    <w:rsid w:val="00107204"/>
    <w:rsid w:val="00147747"/>
    <w:rsid w:val="00192731"/>
    <w:rsid w:val="001B1F46"/>
    <w:rsid w:val="001B6A56"/>
    <w:rsid w:val="001D1A68"/>
    <w:rsid w:val="001F2AC0"/>
    <w:rsid w:val="002200DF"/>
    <w:rsid w:val="0026279C"/>
    <w:rsid w:val="00272A36"/>
    <w:rsid w:val="00274B23"/>
    <w:rsid w:val="002B6704"/>
    <w:rsid w:val="002F4D84"/>
    <w:rsid w:val="002F7267"/>
    <w:rsid w:val="00316C6B"/>
    <w:rsid w:val="003240A3"/>
    <w:rsid w:val="003421DE"/>
    <w:rsid w:val="00424FD5"/>
    <w:rsid w:val="00442277"/>
    <w:rsid w:val="00466F5B"/>
    <w:rsid w:val="004F18AA"/>
    <w:rsid w:val="004F79B5"/>
    <w:rsid w:val="00563839"/>
    <w:rsid w:val="0056C2FC"/>
    <w:rsid w:val="00572FB5"/>
    <w:rsid w:val="005A6689"/>
    <w:rsid w:val="005B7E7C"/>
    <w:rsid w:val="006235CB"/>
    <w:rsid w:val="00672F74"/>
    <w:rsid w:val="006D1209"/>
    <w:rsid w:val="006E5A68"/>
    <w:rsid w:val="00773E47"/>
    <w:rsid w:val="00774434"/>
    <w:rsid w:val="007A5FFA"/>
    <w:rsid w:val="00805FCA"/>
    <w:rsid w:val="00813B5A"/>
    <w:rsid w:val="0081D38D"/>
    <w:rsid w:val="00833556"/>
    <w:rsid w:val="00867ECE"/>
    <w:rsid w:val="008E3AA4"/>
    <w:rsid w:val="008E6D46"/>
    <w:rsid w:val="009246F2"/>
    <w:rsid w:val="00943C66"/>
    <w:rsid w:val="00945BB1"/>
    <w:rsid w:val="00980C12"/>
    <w:rsid w:val="009A46C8"/>
    <w:rsid w:val="009B329D"/>
    <w:rsid w:val="009F2A14"/>
    <w:rsid w:val="00A02522"/>
    <w:rsid w:val="00A1519B"/>
    <w:rsid w:val="00A567AE"/>
    <w:rsid w:val="00A64272"/>
    <w:rsid w:val="00A75313"/>
    <w:rsid w:val="00AC7B3C"/>
    <w:rsid w:val="00B26BEA"/>
    <w:rsid w:val="00B26D60"/>
    <w:rsid w:val="00B37C49"/>
    <w:rsid w:val="00B67AE2"/>
    <w:rsid w:val="00B702B2"/>
    <w:rsid w:val="00B86C55"/>
    <w:rsid w:val="00B96072"/>
    <w:rsid w:val="00B97E98"/>
    <w:rsid w:val="00BB060B"/>
    <w:rsid w:val="00BC5BA9"/>
    <w:rsid w:val="00C25760"/>
    <w:rsid w:val="00C36444"/>
    <w:rsid w:val="00C477BA"/>
    <w:rsid w:val="00C54B92"/>
    <w:rsid w:val="00C57842"/>
    <w:rsid w:val="00C900CB"/>
    <w:rsid w:val="00CB5A5F"/>
    <w:rsid w:val="00CF09EE"/>
    <w:rsid w:val="00D525BE"/>
    <w:rsid w:val="00DC4F80"/>
    <w:rsid w:val="00DD798B"/>
    <w:rsid w:val="00E25F05"/>
    <w:rsid w:val="00E35CD1"/>
    <w:rsid w:val="00E3751B"/>
    <w:rsid w:val="00E5132E"/>
    <w:rsid w:val="00ED6E32"/>
    <w:rsid w:val="00EE2239"/>
    <w:rsid w:val="00EF473E"/>
    <w:rsid w:val="00F060AC"/>
    <w:rsid w:val="00F93BF0"/>
    <w:rsid w:val="00FE3350"/>
    <w:rsid w:val="015C1364"/>
    <w:rsid w:val="0178FB17"/>
    <w:rsid w:val="017AB5EC"/>
    <w:rsid w:val="01932880"/>
    <w:rsid w:val="02496431"/>
    <w:rsid w:val="0251EBEB"/>
    <w:rsid w:val="027E3D35"/>
    <w:rsid w:val="02976592"/>
    <w:rsid w:val="02DF3D50"/>
    <w:rsid w:val="02FF82B0"/>
    <w:rsid w:val="03002C0A"/>
    <w:rsid w:val="0310D6EE"/>
    <w:rsid w:val="034F2C63"/>
    <w:rsid w:val="03595A13"/>
    <w:rsid w:val="03AB9274"/>
    <w:rsid w:val="03E38E4D"/>
    <w:rsid w:val="041A0D96"/>
    <w:rsid w:val="0444013D"/>
    <w:rsid w:val="04519EE3"/>
    <w:rsid w:val="0493B426"/>
    <w:rsid w:val="04B09BD9"/>
    <w:rsid w:val="04B256AE"/>
    <w:rsid w:val="0512CD4F"/>
    <w:rsid w:val="051731BB"/>
    <w:rsid w:val="057D8AEB"/>
    <w:rsid w:val="05904FAE"/>
    <w:rsid w:val="05C718CE"/>
    <w:rsid w:val="05E2308D"/>
    <w:rsid w:val="06825153"/>
    <w:rsid w:val="0690FAD5"/>
    <w:rsid w:val="06BEF379"/>
    <w:rsid w:val="0707D480"/>
    <w:rsid w:val="07526D0E"/>
    <w:rsid w:val="07599BDE"/>
    <w:rsid w:val="0762E92F"/>
    <w:rsid w:val="079725E7"/>
    <w:rsid w:val="07973244"/>
    <w:rsid w:val="07AAF4CE"/>
    <w:rsid w:val="07B048E4"/>
    <w:rsid w:val="07CB54E8"/>
    <w:rsid w:val="07CBAFA7"/>
    <w:rsid w:val="07EA0745"/>
    <w:rsid w:val="07FEB4EF"/>
    <w:rsid w:val="08121A4F"/>
    <w:rsid w:val="08694024"/>
    <w:rsid w:val="08A36BBE"/>
    <w:rsid w:val="08DA73AE"/>
    <w:rsid w:val="0906A716"/>
    <w:rsid w:val="0949C32C"/>
    <w:rsid w:val="09743CD3"/>
    <w:rsid w:val="09ED0983"/>
    <w:rsid w:val="09F16A39"/>
    <w:rsid w:val="0A38CD4D"/>
    <w:rsid w:val="0A50F4E3"/>
    <w:rsid w:val="0A560D64"/>
    <w:rsid w:val="0A9816E1"/>
    <w:rsid w:val="0A9FB6F2"/>
    <w:rsid w:val="0B100D34"/>
    <w:rsid w:val="0B1A1834"/>
    <w:rsid w:val="0B3655B1"/>
    <w:rsid w:val="0B5FA73A"/>
    <w:rsid w:val="0B852636"/>
    <w:rsid w:val="0B88B653"/>
    <w:rsid w:val="0BC48634"/>
    <w:rsid w:val="0BDF5E6A"/>
    <w:rsid w:val="0C3177DF"/>
    <w:rsid w:val="0C365A52"/>
    <w:rsid w:val="0C3B8753"/>
    <w:rsid w:val="0C594C7B"/>
    <w:rsid w:val="0C5A1A57"/>
    <w:rsid w:val="0D07A797"/>
    <w:rsid w:val="0D56727F"/>
    <w:rsid w:val="0D605695"/>
    <w:rsid w:val="0D6B4370"/>
    <w:rsid w:val="0D7364B4"/>
    <w:rsid w:val="0DB7A28B"/>
    <w:rsid w:val="0E389099"/>
    <w:rsid w:val="0E47ADF6"/>
    <w:rsid w:val="0EBCB4D3"/>
    <w:rsid w:val="0EC05715"/>
    <w:rsid w:val="0F22B599"/>
    <w:rsid w:val="0F64ADC3"/>
    <w:rsid w:val="0FDC7376"/>
    <w:rsid w:val="0FDEAF12"/>
    <w:rsid w:val="0FE37E57"/>
    <w:rsid w:val="10264A37"/>
    <w:rsid w:val="10294A27"/>
    <w:rsid w:val="102E61C6"/>
    <w:rsid w:val="10CDE916"/>
    <w:rsid w:val="110EF876"/>
    <w:rsid w:val="1111B8FB"/>
    <w:rsid w:val="115AA9FE"/>
    <w:rsid w:val="116FC48B"/>
    <w:rsid w:val="117A7F73"/>
    <w:rsid w:val="118BBA4A"/>
    <w:rsid w:val="11C51A88"/>
    <w:rsid w:val="11CA1813"/>
    <w:rsid w:val="12951FB5"/>
    <w:rsid w:val="12AD895C"/>
    <w:rsid w:val="130E624E"/>
    <w:rsid w:val="131B1F19"/>
    <w:rsid w:val="135DC0BE"/>
    <w:rsid w:val="1373EC28"/>
    <w:rsid w:val="13809B88"/>
    <w:rsid w:val="13A03A05"/>
    <w:rsid w:val="13ABF2CB"/>
    <w:rsid w:val="13D1D9D4"/>
    <w:rsid w:val="140589D8"/>
    <w:rsid w:val="141414A6"/>
    <w:rsid w:val="14271CEE"/>
    <w:rsid w:val="1446E6AD"/>
    <w:rsid w:val="144E86BE"/>
    <w:rsid w:val="1473DC49"/>
    <w:rsid w:val="14E7B036"/>
    <w:rsid w:val="14F26C43"/>
    <w:rsid w:val="14FA1367"/>
    <w:rsid w:val="150B6B9E"/>
    <w:rsid w:val="151E0A9E"/>
    <w:rsid w:val="155435A9"/>
    <w:rsid w:val="15A79DFD"/>
    <w:rsid w:val="15EAE248"/>
    <w:rsid w:val="1652BFDB"/>
    <w:rsid w:val="1695E3C8"/>
    <w:rsid w:val="16A238EF"/>
    <w:rsid w:val="16B9DAFF"/>
    <w:rsid w:val="16E22ECC"/>
    <w:rsid w:val="16E3938D"/>
    <w:rsid w:val="1732EFE9"/>
    <w:rsid w:val="1756B802"/>
    <w:rsid w:val="17580DCC"/>
    <w:rsid w:val="175827D4"/>
    <w:rsid w:val="176890D8"/>
    <w:rsid w:val="17790CF9"/>
    <w:rsid w:val="17862780"/>
    <w:rsid w:val="179DE5D3"/>
    <w:rsid w:val="17E9C0F7"/>
    <w:rsid w:val="18001B3A"/>
    <w:rsid w:val="1829E87A"/>
    <w:rsid w:val="1873AB28"/>
    <w:rsid w:val="18A3093C"/>
    <w:rsid w:val="1903A283"/>
    <w:rsid w:val="19B030FA"/>
    <w:rsid w:val="19F04519"/>
    <w:rsid w:val="1A3ED99D"/>
    <w:rsid w:val="1A501474"/>
    <w:rsid w:val="1A7591F8"/>
    <w:rsid w:val="1AB5DABC"/>
    <w:rsid w:val="1AB959F7"/>
    <w:rsid w:val="1AF5CEE5"/>
    <w:rsid w:val="1B88D541"/>
    <w:rsid w:val="1BC5E1A7"/>
    <w:rsid w:val="1BDAA9FE"/>
    <w:rsid w:val="1C1025E3"/>
    <w:rsid w:val="1C125692"/>
    <w:rsid w:val="1C3C01FB"/>
    <w:rsid w:val="1C5C79F1"/>
    <w:rsid w:val="1D12B999"/>
    <w:rsid w:val="1D24A5A2"/>
    <w:rsid w:val="1D2B4603"/>
    <w:rsid w:val="1D61B208"/>
    <w:rsid w:val="1D767A5F"/>
    <w:rsid w:val="1D97CCB0"/>
    <w:rsid w:val="1DA6A6F5"/>
    <w:rsid w:val="1DBEBE38"/>
    <w:rsid w:val="1DCA43AD"/>
    <w:rsid w:val="1EA0F5AD"/>
    <w:rsid w:val="1EBF52C4"/>
    <w:rsid w:val="1EC07603"/>
    <w:rsid w:val="1F2B54CC"/>
    <w:rsid w:val="1F4281EE"/>
    <w:rsid w:val="1F5EB4D3"/>
    <w:rsid w:val="1FAC4020"/>
    <w:rsid w:val="1FB017AB"/>
    <w:rsid w:val="1FFEFACD"/>
    <w:rsid w:val="20131AA5"/>
    <w:rsid w:val="2074F3D5"/>
    <w:rsid w:val="207A5C57"/>
    <w:rsid w:val="20C7437E"/>
    <w:rsid w:val="20D4F639"/>
    <w:rsid w:val="20E895CF"/>
    <w:rsid w:val="212E4B74"/>
    <w:rsid w:val="214123BF"/>
    <w:rsid w:val="21D124B7"/>
    <w:rsid w:val="21D81427"/>
    <w:rsid w:val="21FF2F6C"/>
    <w:rsid w:val="223107F2"/>
    <w:rsid w:val="227A1818"/>
    <w:rsid w:val="227F3099"/>
    <w:rsid w:val="22965595"/>
    <w:rsid w:val="22C3AD26"/>
    <w:rsid w:val="22C8DA27"/>
    <w:rsid w:val="233EB52C"/>
    <w:rsid w:val="2374E2B5"/>
    <w:rsid w:val="23B007A5"/>
    <w:rsid w:val="23CDD7F1"/>
    <w:rsid w:val="2464AA88"/>
    <w:rsid w:val="247BA6DB"/>
    <w:rsid w:val="248E79E7"/>
    <w:rsid w:val="24FF2C4A"/>
    <w:rsid w:val="25250B72"/>
    <w:rsid w:val="253C2E46"/>
    <w:rsid w:val="25761626"/>
    <w:rsid w:val="25B1B8DA"/>
    <w:rsid w:val="25E15F0F"/>
    <w:rsid w:val="25EAD1C7"/>
    <w:rsid w:val="25FE11FF"/>
    <w:rsid w:val="26032673"/>
    <w:rsid w:val="26078AD9"/>
    <w:rsid w:val="26207A8A"/>
    <w:rsid w:val="2646ED42"/>
    <w:rsid w:val="264D3BC0"/>
    <w:rsid w:val="266933CC"/>
    <w:rsid w:val="26C4ADA7"/>
    <w:rsid w:val="26C8606A"/>
    <w:rsid w:val="26C91885"/>
    <w:rsid w:val="26D5466E"/>
    <w:rsid w:val="271D5CA5"/>
    <w:rsid w:val="273EAEF6"/>
    <w:rsid w:val="2769C6B8"/>
    <w:rsid w:val="279C4B4A"/>
    <w:rsid w:val="27A1FD4D"/>
    <w:rsid w:val="27B96380"/>
    <w:rsid w:val="27BC4AEB"/>
    <w:rsid w:val="27E2BDA3"/>
    <w:rsid w:val="282DE8FA"/>
    <w:rsid w:val="28C810D5"/>
    <w:rsid w:val="291A8503"/>
    <w:rsid w:val="297C7E00"/>
    <w:rsid w:val="299BB522"/>
    <w:rsid w:val="29B9FCEB"/>
    <w:rsid w:val="29E3260C"/>
    <w:rsid w:val="29E4B388"/>
    <w:rsid w:val="2A696EC1"/>
    <w:rsid w:val="2A78C131"/>
    <w:rsid w:val="2ABCCEB1"/>
    <w:rsid w:val="2ACEBF0B"/>
    <w:rsid w:val="2AF2CA52"/>
    <w:rsid w:val="2B2FBCCB"/>
    <w:rsid w:val="2BA84757"/>
    <w:rsid w:val="2BA8B791"/>
    <w:rsid w:val="2C78719C"/>
    <w:rsid w:val="2CC8C378"/>
    <w:rsid w:val="2CD355E4"/>
    <w:rsid w:val="2D33EF2B"/>
    <w:rsid w:val="2D4487F2"/>
    <w:rsid w:val="2D8C9E29"/>
    <w:rsid w:val="2DADF07A"/>
    <w:rsid w:val="2DB2BFBF"/>
    <w:rsid w:val="2DCA7D6E"/>
    <w:rsid w:val="2DF4FDD7"/>
    <w:rsid w:val="2DFCC19A"/>
    <w:rsid w:val="2DFCF72A"/>
    <w:rsid w:val="2E03FFE6"/>
    <w:rsid w:val="2E0B8CCE"/>
    <w:rsid w:val="2E2A6B14"/>
    <w:rsid w:val="2E37DAAB"/>
    <w:rsid w:val="2ECFBF8C"/>
    <w:rsid w:val="2EDE8753"/>
    <w:rsid w:val="2F286E8A"/>
    <w:rsid w:val="2F6D1B5C"/>
    <w:rsid w:val="2F788BB0"/>
    <w:rsid w:val="2F89C687"/>
    <w:rsid w:val="2FC63B75"/>
    <w:rsid w:val="300850C5"/>
    <w:rsid w:val="30590D6C"/>
    <w:rsid w:val="3092A3BA"/>
    <w:rsid w:val="30B32CC7"/>
    <w:rsid w:val="30E33E96"/>
    <w:rsid w:val="30EA6081"/>
    <w:rsid w:val="30F8EAC6"/>
    <w:rsid w:val="31035E1D"/>
    <w:rsid w:val="3119516B"/>
    <w:rsid w:val="312925CF"/>
    <w:rsid w:val="31432D90"/>
    <w:rsid w:val="317B3433"/>
    <w:rsid w:val="31CC468D"/>
    <w:rsid w:val="322E741B"/>
    <w:rsid w:val="3258F8B2"/>
    <w:rsid w:val="32AF6DBC"/>
    <w:rsid w:val="330B4BCE"/>
    <w:rsid w:val="3353D23F"/>
    <w:rsid w:val="33B99887"/>
    <w:rsid w:val="33E52D32"/>
    <w:rsid w:val="33FBDFAD"/>
    <w:rsid w:val="349B14AD"/>
    <w:rsid w:val="3518D0A0"/>
    <w:rsid w:val="352DC639"/>
    <w:rsid w:val="35BAFF5B"/>
    <w:rsid w:val="35BE21CB"/>
    <w:rsid w:val="35C5BF2A"/>
    <w:rsid w:val="35D58F53"/>
    <w:rsid w:val="362E9D9A"/>
    <w:rsid w:val="36571CE6"/>
    <w:rsid w:val="367F5796"/>
    <w:rsid w:val="36959109"/>
    <w:rsid w:val="36BEB4B7"/>
    <w:rsid w:val="36F2E784"/>
    <w:rsid w:val="36F30735"/>
    <w:rsid w:val="3759F22C"/>
    <w:rsid w:val="37715FB4"/>
    <w:rsid w:val="3805B53B"/>
    <w:rsid w:val="3816088B"/>
    <w:rsid w:val="38562F47"/>
    <w:rsid w:val="3876A1D2"/>
    <w:rsid w:val="3885425B"/>
    <w:rsid w:val="38B571F5"/>
    <w:rsid w:val="38CF50D0"/>
    <w:rsid w:val="38D72005"/>
    <w:rsid w:val="38F0A321"/>
    <w:rsid w:val="390D3015"/>
    <w:rsid w:val="39389653"/>
    <w:rsid w:val="39CB88C8"/>
    <w:rsid w:val="39D75872"/>
    <w:rsid w:val="3A8F2687"/>
    <w:rsid w:val="3A95D33F"/>
    <w:rsid w:val="3A99304D"/>
    <w:rsid w:val="3AA3F21D"/>
    <w:rsid w:val="3ABBEAD8"/>
    <w:rsid w:val="3AC0C14A"/>
    <w:rsid w:val="3B52C8B9"/>
    <w:rsid w:val="3B670E18"/>
    <w:rsid w:val="3B9D07BD"/>
    <w:rsid w:val="3BAF014A"/>
    <w:rsid w:val="3C04C457"/>
    <w:rsid w:val="3C3C9DA7"/>
    <w:rsid w:val="3C86FAE4"/>
    <w:rsid w:val="3C90CAB0"/>
    <w:rsid w:val="3CACAC03"/>
    <w:rsid w:val="3CE18C28"/>
    <w:rsid w:val="3CE979AE"/>
    <w:rsid w:val="3D4EA1D5"/>
    <w:rsid w:val="3D5B4DCC"/>
    <w:rsid w:val="3D761589"/>
    <w:rsid w:val="3D945D50"/>
    <w:rsid w:val="3D9C333C"/>
    <w:rsid w:val="3E24AD8B"/>
    <w:rsid w:val="3E854A0F"/>
    <w:rsid w:val="3E9EAEDA"/>
    <w:rsid w:val="3EB34E48"/>
    <w:rsid w:val="3EBF65A8"/>
    <w:rsid w:val="3EC9C69C"/>
    <w:rsid w:val="3EE6BEFB"/>
    <w:rsid w:val="3F3451D1"/>
    <w:rsid w:val="3F5F89E6"/>
    <w:rsid w:val="3F5FE4A5"/>
    <w:rsid w:val="3FF99B0F"/>
    <w:rsid w:val="40211A70"/>
    <w:rsid w:val="40570C2F"/>
    <w:rsid w:val="405C5C58"/>
    <w:rsid w:val="4092EE8E"/>
    <w:rsid w:val="40C55EA0"/>
    <w:rsid w:val="40F70429"/>
    <w:rsid w:val="41A805D4"/>
    <w:rsid w:val="41B4FD4B"/>
    <w:rsid w:val="41BCEAD1"/>
    <w:rsid w:val="41E3457A"/>
    <w:rsid w:val="41E8F450"/>
    <w:rsid w:val="42076A90"/>
    <w:rsid w:val="421C0541"/>
    <w:rsid w:val="421CCF2E"/>
    <w:rsid w:val="422EBEEF"/>
    <w:rsid w:val="4233EBF0"/>
    <w:rsid w:val="42C07E31"/>
    <w:rsid w:val="42ED9148"/>
    <w:rsid w:val="4308B775"/>
    <w:rsid w:val="4362BDD1"/>
    <w:rsid w:val="43D8B6D9"/>
    <w:rsid w:val="43FCFF62"/>
    <w:rsid w:val="4458F7E9"/>
    <w:rsid w:val="4460009B"/>
    <w:rsid w:val="4469B616"/>
    <w:rsid w:val="448715BE"/>
    <w:rsid w:val="4524C2C1"/>
    <w:rsid w:val="452A7D52"/>
    <w:rsid w:val="456C3DD3"/>
    <w:rsid w:val="4594C14C"/>
    <w:rsid w:val="45A3C6E5"/>
    <w:rsid w:val="45D44595"/>
    <w:rsid w:val="45DA7F4B"/>
    <w:rsid w:val="46225FE1"/>
    <w:rsid w:val="4625E4CF"/>
    <w:rsid w:val="462DC45F"/>
    <w:rsid w:val="4748CB0E"/>
    <w:rsid w:val="477867A9"/>
    <w:rsid w:val="48ACDDD9"/>
    <w:rsid w:val="48BBC6EF"/>
    <w:rsid w:val="4906C6EB"/>
    <w:rsid w:val="4924CAA0"/>
    <w:rsid w:val="492C4671"/>
    <w:rsid w:val="49EB9744"/>
    <w:rsid w:val="4A048C6B"/>
    <w:rsid w:val="4A842AC2"/>
    <w:rsid w:val="4AD94FA7"/>
    <w:rsid w:val="4AFEFF88"/>
    <w:rsid w:val="4B7D31E2"/>
    <w:rsid w:val="4B9C566E"/>
    <w:rsid w:val="4BA868B3"/>
    <w:rsid w:val="4BC52514"/>
    <w:rsid w:val="4BDACE36"/>
    <w:rsid w:val="4C438719"/>
    <w:rsid w:val="4CE04104"/>
    <w:rsid w:val="4CFF9D78"/>
    <w:rsid w:val="4D20EFC9"/>
    <w:rsid w:val="4D25FF03"/>
    <w:rsid w:val="4D358F37"/>
    <w:rsid w:val="4D769E97"/>
    <w:rsid w:val="4DE74500"/>
    <w:rsid w:val="4E056530"/>
    <w:rsid w:val="4E16B96E"/>
    <w:rsid w:val="4E49991C"/>
    <w:rsid w:val="4E5EA02E"/>
    <w:rsid w:val="4E65A0D6"/>
    <w:rsid w:val="4E6C106E"/>
    <w:rsid w:val="4E760042"/>
    <w:rsid w:val="4E9B6DD9"/>
    <w:rsid w:val="4EDC2D72"/>
    <w:rsid w:val="4F393AC4"/>
    <w:rsid w:val="4FFB31B3"/>
    <w:rsid w:val="50257EA2"/>
    <w:rsid w:val="50504846"/>
    <w:rsid w:val="5050A305"/>
    <w:rsid w:val="50EB8DA5"/>
    <w:rsid w:val="51069AD3"/>
    <w:rsid w:val="513210B1"/>
    <w:rsid w:val="513B027C"/>
    <w:rsid w:val="516430E6"/>
    <w:rsid w:val="51A13224"/>
    <w:rsid w:val="51A2B36D"/>
    <w:rsid w:val="51A59690"/>
    <w:rsid w:val="51CBB88D"/>
    <w:rsid w:val="51F460EC"/>
    <w:rsid w:val="5226C6A6"/>
    <w:rsid w:val="5227E698"/>
    <w:rsid w:val="5232A6D7"/>
    <w:rsid w:val="527A6ABF"/>
    <w:rsid w:val="52D939FE"/>
    <w:rsid w:val="52FD07A1"/>
    <w:rsid w:val="530C09C9"/>
    <w:rsid w:val="533599CC"/>
    <w:rsid w:val="5346D768"/>
    <w:rsid w:val="536788EE"/>
    <w:rsid w:val="53A94E3E"/>
    <w:rsid w:val="53BE3D6C"/>
    <w:rsid w:val="53BEFC22"/>
    <w:rsid w:val="53D6E9FC"/>
    <w:rsid w:val="54122DF8"/>
    <w:rsid w:val="54410292"/>
    <w:rsid w:val="54557424"/>
    <w:rsid w:val="547CF538"/>
    <w:rsid w:val="548031ED"/>
    <w:rsid w:val="548BC332"/>
    <w:rsid w:val="549A6B13"/>
    <w:rsid w:val="54B6FB9A"/>
    <w:rsid w:val="550A910C"/>
    <w:rsid w:val="552778BF"/>
    <w:rsid w:val="552CF4A2"/>
    <w:rsid w:val="558A16B2"/>
    <w:rsid w:val="55E98D53"/>
    <w:rsid w:val="55F256E5"/>
    <w:rsid w:val="563572E2"/>
    <w:rsid w:val="5654FF62"/>
    <w:rsid w:val="5657F8DF"/>
    <w:rsid w:val="56D3D862"/>
    <w:rsid w:val="57210018"/>
    <w:rsid w:val="57431E70"/>
    <w:rsid w:val="57444CA9"/>
    <w:rsid w:val="5749CEBA"/>
    <w:rsid w:val="574F24A4"/>
    <w:rsid w:val="57529D34"/>
    <w:rsid w:val="5842501F"/>
    <w:rsid w:val="58A9E5BF"/>
    <w:rsid w:val="58DD5569"/>
    <w:rsid w:val="592941DE"/>
    <w:rsid w:val="5A2059AD"/>
    <w:rsid w:val="5A25916A"/>
    <w:rsid w:val="5AF37F37"/>
    <w:rsid w:val="5B849237"/>
    <w:rsid w:val="5BDB48DE"/>
    <w:rsid w:val="5BE2B41C"/>
    <w:rsid w:val="5BE2DE57"/>
    <w:rsid w:val="5C548B77"/>
    <w:rsid w:val="5CA3E9E7"/>
    <w:rsid w:val="5CABD03A"/>
    <w:rsid w:val="5CAF89AA"/>
    <w:rsid w:val="5CB524BE"/>
    <w:rsid w:val="5CE4BDDC"/>
    <w:rsid w:val="5CE9223C"/>
    <w:rsid w:val="5D15A2F1"/>
    <w:rsid w:val="5D1FD8DC"/>
    <w:rsid w:val="5D2F260D"/>
    <w:rsid w:val="5D7E847D"/>
    <w:rsid w:val="5DE90ED9"/>
    <w:rsid w:val="5E50F51F"/>
    <w:rsid w:val="5E7EE7F2"/>
    <w:rsid w:val="5EB17352"/>
    <w:rsid w:val="5F12E9A0"/>
    <w:rsid w:val="5F1E694C"/>
    <w:rsid w:val="5F988362"/>
    <w:rsid w:val="5FBCD7E5"/>
    <w:rsid w:val="604D43B3"/>
    <w:rsid w:val="604D6204"/>
    <w:rsid w:val="609D271D"/>
    <w:rsid w:val="60A2B457"/>
    <w:rsid w:val="60AEBA01"/>
    <w:rsid w:val="60B6DC5D"/>
    <w:rsid w:val="60EABD00"/>
    <w:rsid w:val="60EB2EEF"/>
    <w:rsid w:val="617BC5E8"/>
    <w:rsid w:val="61A3CEDE"/>
    <w:rsid w:val="61CF8F23"/>
    <w:rsid w:val="61E91414"/>
    <w:rsid w:val="627B468A"/>
    <w:rsid w:val="6286FF50"/>
    <w:rsid w:val="62946EE7"/>
    <w:rsid w:val="63299343"/>
    <w:rsid w:val="63652000"/>
    <w:rsid w:val="6377A325"/>
    <w:rsid w:val="638502C6"/>
    <w:rsid w:val="6391FBFF"/>
    <w:rsid w:val="63E51CD7"/>
    <w:rsid w:val="641716EB"/>
    <w:rsid w:val="6422CFB1"/>
    <w:rsid w:val="642F422E"/>
    <w:rsid w:val="64303F48"/>
    <w:rsid w:val="6476918A"/>
    <w:rsid w:val="64B1FFE9"/>
    <w:rsid w:val="64B3E8E9"/>
    <w:rsid w:val="64C82429"/>
    <w:rsid w:val="6534A325"/>
    <w:rsid w:val="654CB754"/>
    <w:rsid w:val="656B2D94"/>
    <w:rsid w:val="657966AE"/>
    <w:rsid w:val="65DF8300"/>
    <w:rsid w:val="665C0704"/>
    <w:rsid w:val="6664B340"/>
    <w:rsid w:val="66752F61"/>
    <w:rsid w:val="66C553AF"/>
    <w:rsid w:val="6709315C"/>
    <w:rsid w:val="6756C862"/>
    <w:rsid w:val="677B70DB"/>
    <w:rsid w:val="67A44B10"/>
    <w:rsid w:val="67B216A2"/>
    <w:rsid w:val="67B272E5"/>
    <w:rsid w:val="67C0FE47"/>
    <w:rsid w:val="67FD0466"/>
    <w:rsid w:val="67FFC4EB"/>
    <w:rsid w:val="680DB05B"/>
    <w:rsid w:val="68259C27"/>
    <w:rsid w:val="685C8CAA"/>
    <w:rsid w:val="68609DDD"/>
    <w:rsid w:val="6871D8B4"/>
    <w:rsid w:val="6879C63A"/>
    <w:rsid w:val="689895B2"/>
    <w:rsid w:val="68CE4556"/>
    <w:rsid w:val="6919EB19"/>
    <w:rsid w:val="69330E7F"/>
    <w:rsid w:val="6986D7CD"/>
    <w:rsid w:val="69918763"/>
    <w:rsid w:val="69D0DB6A"/>
    <w:rsid w:val="69F0903C"/>
    <w:rsid w:val="6A15969B"/>
    <w:rsid w:val="6A232BA3"/>
    <w:rsid w:val="6A5D0785"/>
    <w:rsid w:val="6A9A05A3"/>
    <w:rsid w:val="6A9DD291"/>
    <w:rsid w:val="6A9F80CC"/>
    <w:rsid w:val="6AE5E319"/>
    <w:rsid w:val="6B24E248"/>
    <w:rsid w:val="6B2F7827"/>
    <w:rsid w:val="6B6CABCB"/>
    <w:rsid w:val="6BB166FC"/>
    <w:rsid w:val="6BBF912A"/>
    <w:rsid w:val="6BC2A1D3"/>
    <w:rsid w:val="6C00C56C"/>
    <w:rsid w:val="6C7EF3F0"/>
    <w:rsid w:val="6C81B37A"/>
    <w:rsid w:val="6C88CD67"/>
    <w:rsid w:val="6CD3360E"/>
    <w:rsid w:val="6CD96140"/>
    <w:rsid w:val="6CE470E5"/>
    <w:rsid w:val="6D4CD506"/>
    <w:rsid w:val="6E55DE12"/>
    <w:rsid w:val="6E5F0184"/>
    <w:rsid w:val="6E6C45EA"/>
    <w:rsid w:val="6E6C643B"/>
    <w:rsid w:val="6E6D8798"/>
    <w:rsid w:val="6E726D08"/>
    <w:rsid w:val="6E7B6DAB"/>
    <w:rsid w:val="6E947EBC"/>
    <w:rsid w:val="6F3078A8"/>
    <w:rsid w:val="6F41B37F"/>
    <w:rsid w:val="6F71D881"/>
    <w:rsid w:val="6FBE6CBD"/>
    <w:rsid w:val="6FF26D29"/>
    <w:rsid w:val="7000763A"/>
    <w:rsid w:val="7002E94A"/>
    <w:rsid w:val="7008164B"/>
    <w:rsid w:val="700B9586"/>
    <w:rsid w:val="704210C6"/>
    <w:rsid w:val="70D0D787"/>
    <w:rsid w:val="71203101"/>
    <w:rsid w:val="71212EC9"/>
    <w:rsid w:val="71526513"/>
    <w:rsid w:val="7295EFA8"/>
    <w:rsid w:val="729A4EF2"/>
    <w:rsid w:val="72AE5364"/>
    <w:rsid w:val="72CFB042"/>
    <w:rsid w:val="72F0F4FE"/>
    <w:rsid w:val="72F60D7F"/>
    <w:rsid w:val="73244C6C"/>
    <w:rsid w:val="732A0DEB"/>
    <w:rsid w:val="73329F82"/>
    <w:rsid w:val="7342DE3B"/>
    <w:rsid w:val="736DDA00"/>
    <w:rsid w:val="73F2D92F"/>
    <w:rsid w:val="7403E9CB"/>
    <w:rsid w:val="746A5DD7"/>
    <w:rsid w:val="74EE25D2"/>
    <w:rsid w:val="7555A361"/>
    <w:rsid w:val="755D68AE"/>
    <w:rsid w:val="75F6DBDF"/>
    <w:rsid w:val="762DAE41"/>
    <w:rsid w:val="767A1854"/>
    <w:rsid w:val="768F96CB"/>
    <w:rsid w:val="76F7D390"/>
    <w:rsid w:val="76FB1478"/>
    <w:rsid w:val="77209374"/>
    <w:rsid w:val="77352AF5"/>
    <w:rsid w:val="77437813"/>
    <w:rsid w:val="7784F440"/>
    <w:rsid w:val="77AD61E8"/>
    <w:rsid w:val="77F0ABD7"/>
    <w:rsid w:val="78330440"/>
    <w:rsid w:val="78950970"/>
    <w:rsid w:val="78C64A52"/>
    <w:rsid w:val="78DF4874"/>
    <w:rsid w:val="79603682"/>
    <w:rsid w:val="799E28D6"/>
    <w:rsid w:val="7A2BBA65"/>
    <w:rsid w:val="7A2C7C01"/>
    <w:rsid w:val="7A7B18D5"/>
    <w:rsid w:val="7A83C416"/>
    <w:rsid w:val="7ABC9502"/>
    <w:rsid w:val="7AD49EBF"/>
    <w:rsid w:val="7ADB6505"/>
    <w:rsid w:val="7B0654FB"/>
    <w:rsid w:val="7B44C8FD"/>
    <w:rsid w:val="7BC78AC6"/>
    <w:rsid w:val="7BE1B9DA"/>
    <w:rsid w:val="7C0EFBB0"/>
    <w:rsid w:val="7C5AB337"/>
    <w:rsid w:val="7CA17386"/>
    <w:rsid w:val="7CDC89DF"/>
    <w:rsid w:val="7CEA188E"/>
    <w:rsid w:val="7D1130D0"/>
    <w:rsid w:val="7D704757"/>
    <w:rsid w:val="7D7D8A3B"/>
    <w:rsid w:val="7D901F3D"/>
    <w:rsid w:val="7DA0F170"/>
    <w:rsid w:val="7DAACC11"/>
    <w:rsid w:val="7DAC0FC1"/>
    <w:rsid w:val="7DB993D8"/>
    <w:rsid w:val="7DC133E9"/>
    <w:rsid w:val="7DD31019"/>
    <w:rsid w:val="7DF435C4"/>
    <w:rsid w:val="7DF68398"/>
    <w:rsid w:val="7E11C55C"/>
    <w:rsid w:val="7E1CA36C"/>
    <w:rsid w:val="7E3B952B"/>
    <w:rsid w:val="7E5D93B4"/>
    <w:rsid w:val="7E852A39"/>
    <w:rsid w:val="7EE19EC8"/>
    <w:rsid w:val="7F12F942"/>
    <w:rsid w:val="7F4B0750"/>
    <w:rsid w:val="7F9253F9"/>
    <w:rsid w:val="7FC7666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7281"/>
  <w15:docId w15:val="{F139D8A7-F8D4-4539-A108-8C0E8BF45B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D06D3"/>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CommentTextChar" w:customStyle="1">
    <w:name w:val="Comment Text Char"/>
    <w:basedOn w:val="DefaultParagraphFont"/>
    <w:link w:val="CommentText"/>
    <w:semiHidden/>
    <w:qFormat/>
    <w:rPr>
      <w:lang w:eastAsia="en-US"/>
    </w:rPr>
  </w:style>
  <w:style w:type="character" w:styleId="CommentReference">
    <w:name w:val="annotation reference"/>
    <w:basedOn w:val="DefaultParagraphFont"/>
    <w:semiHidden/>
    <w:unhideWhenUsed/>
    <w:qFormat/>
    <w:rPr>
      <w:sz w:val="16"/>
      <w:szCs w:val="16"/>
    </w:rPr>
  </w:style>
  <w:style w:type="character" w:styleId="ListLabel28" w:customStyle="1">
    <w:name w:val="ListLabel 28"/>
    <w:qFormat/>
    <w:rPr>
      <w:rFonts w:cs="Symbol"/>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cs="Symbol"/>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Symbol"/>
    </w:rPr>
  </w:style>
  <w:style w:type="character" w:styleId="ListLabel35" w:customStyle="1">
    <w:name w:val="ListLabel 35"/>
    <w:qFormat/>
    <w:rPr>
      <w:rFonts w:cs="Courier New"/>
    </w:rPr>
  </w:style>
  <w:style w:type="character" w:styleId="ListLabel36" w:customStyle="1">
    <w:name w:val="ListLabel 36"/>
    <w:qFormat/>
    <w:rPr>
      <w:rFonts w:cs="Wingdings"/>
    </w:rPr>
  </w:style>
  <w:style w:type="character" w:styleId="ListLabel37" w:customStyle="1">
    <w:name w:val="ListLabel 37"/>
    <w:qFormat/>
    <w:rPr>
      <w:rFonts w:ascii="Arial" w:hAnsi="Arial" w:cs="Symbol"/>
      <w:b/>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cs="Symbol"/>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ascii="Arial" w:hAnsi="Arial" w:cs="Symbol"/>
      <w:b/>
    </w:rPr>
  </w:style>
  <w:style w:type="character" w:styleId="ListLabel47" w:customStyle="1">
    <w:name w:val="ListLabel 47"/>
    <w:qFormat/>
    <w:rPr>
      <w:rFonts w:cs="Wingdings"/>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Symbol"/>
    </w:rPr>
  </w:style>
  <w:style w:type="character" w:styleId="ListLabel51" w:customStyle="1">
    <w:name w:val="ListLabel 51"/>
    <w:qFormat/>
    <w:rPr>
      <w:rFonts w:cs="Wingdings"/>
    </w:rPr>
  </w:style>
  <w:style w:type="character" w:styleId="ListLabel52" w:customStyle="1">
    <w:name w:val="ListLabel 52"/>
    <w:qFormat/>
    <w:rPr>
      <w:rFonts w:cs="Wingdings"/>
    </w:rPr>
  </w:style>
  <w:style w:type="character" w:styleId="ListLabel53" w:customStyle="1">
    <w:name w:val="ListLabel 53"/>
    <w:qFormat/>
    <w:rPr>
      <w:rFonts w:cs="Symbol"/>
    </w:rPr>
  </w:style>
  <w:style w:type="character" w:styleId="ListLabel54" w:customStyle="1">
    <w:name w:val="ListLabel 54"/>
    <w:qFormat/>
    <w:rPr>
      <w:rFonts w:cs="Symbol"/>
    </w:rPr>
  </w:style>
  <w:style w:type="character" w:styleId="ListLabel55" w:customStyle="1">
    <w:name w:val="ListLabel 55"/>
    <w:qFormat/>
    <w:rPr>
      <w:rFonts w:ascii="Arial" w:hAnsi="Arial" w:cs="Symbol"/>
      <w:b/>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ascii="Arial" w:hAnsi="Arial"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ascii="Arial" w:hAnsi="Arial" w:cs="Symbol"/>
      <w:b/>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ascii="Arial" w:hAnsi="Arial" w:cs="Symbol"/>
      <w:b/>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cs="Symbol"/>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paragraph" w:styleId="Heading" w:customStyle="1">
    <w:name w:val="Heading"/>
    <w:basedOn w:val="Normal"/>
    <w:next w:val="BodyText"/>
    <w:qFormat/>
    <w:pPr>
      <w:keepNext/>
      <w:spacing w:before="240" w:after="120"/>
    </w:pPr>
    <w:rPr>
      <w:rFonts w:ascii="Liberation Sans" w:hAnsi="Liberation Sans" w:eastAsia="Lucida Sans Unicode"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styleId="Index" w:customStyle="1">
    <w:name w:val="Index"/>
    <w:basedOn w:val="Normal"/>
    <w:qFormat/>
    <w:pPr>
      <w:suppressLineNumbers/>
    </w:pPr>
    <w:rPr>
      <w:rFonts w:cs="Lohit Devanagari"/>
    </w:rPr>
  </w:style>
  <w:style w:type="paragraph" w:styleId="Title">
    <w:name w:val="Title"/>
    <w:basedOn w:val="Normal"/>
    <w:qFormat/>
    <w:rsid w:val="003D06D3"/>
    <w:pPr>
      <w:jc w:val="center"/>
    </w:pPr>
    <w:rPr>
      <w:b/>
      <w:bCs/>
    </w:rPr>
  </w:style>
  <w:style w:type="paragraph" w:styleId="BalloonText">
    <w:name w:val="Balloon Text"/>
    <w:basedOn w:val="Normal"/>
    <w:semiHidden/>
    <w:qFormat/>
    <w:rsid w:val="004E3EF6"/>
    <w:rPr>
      <w:rFonts w:ascii="Tahoma" w:hAnsi="Tahoma" w:cs="Tahoma"/>
      <w:sz w:val="16"/>
      <w:szCs w:val="16"/>
    </w:rPr>
  </w:style>
  <w:style w:type="paragraph" w:styleId="ListParagraph">
    <w:name w:val="List Paragraph"/>
    <w:basedOn w:val="Normal"/>
    <w:uiPriority w:val="34"/>
    <w:qFormat/>
    <w:rsid w:val="000724BE"/>
    <w:pPr>
      <w:ind w:left="720"/>
    </w:pPr>
  </w:style>
  <w:style w:type="paragraph" w:styleId="CommentText">
    <w:name w:val="annotation text"/>
    <w:basedOn w:val="Normal"/>
    <w:link w:val="CommentTextChar"/>
    <w:semiHidden/>
    <w:unhideWhenUsed/>
    <w:qFormat/>
    <w:rPr>
      <w:sz w:val="20"/>
      <w:szCs w:val="20"/>
    </w:rPr>
  </w:style>
  <w:style w:type="table" w:styleId="TableGrid">
    <w:name w:val="Table Grid"/>
    <w:basedOn w:val="TableNormal"/>
    <w:rsid w:val="003D06D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tion1" w:customStyle="1">
    <w:name w:val="Mention1"/>
    <w:basedOn w:val="DefaultParagraphFont"/>
    <w:uiPriority w:val="99"/>
    <w:unhideWhenUsed/>
    <w:rPr>
      <w:color w:val="2B579A"/>
      <w:shd w:val="clear" w:color="auto" w:fill="E6E6E6"/>
    </w:rPr>
  </w:style>
  <w:style w:type="paragraph" w:styleId="NormalWeb">
    <w:name w:val="Normal (Web)"/>
    <w:basedOn w:val="Normal"/>
    <w:uiPriority w:val="99"/>
    <w:unhideWhenUsed/>
    <w:rsid w:val="006E5A6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829">
      <w:bodyDiv w:val="1"/>
      <w:marLeft w:val="0"/>
      <w:marRight w:val="0"/>
      <w:marTop w:val="0"/>
      <w:marBottom w:val="0"/>
      <w:divBdr>
        <w:top w:val="none" w:sz="0" w:space="0" w:color="auto"/>
        <w:left w:val="none" w:sz="0" w:space="0" w:color="auto"/>
        <w:bottom w:val="none" w:sz="0" w:space="0" w:color="auto"/>
        <w:right w:val="none" w:sz="0" w:space="0" w:color="auto"/>
      </w:divBdr>
    </w:div>
    <w:div w:id="183830372">
      <w:bodyDiv w:val="1"/>
      <w:marLeft w:val="0"/>
      <w:marRight w:val="0"/>
      <w:marTop w:val="0"/>
      <w:marBottom w:val="0"/>
      <w:divBdr>
        <w:top w:val="none" w:sz="0" w:space="0" w:color="auto"/>
        <w:left w:val="none" w:sz="0" w:space="0" w:color="auto"/>
        <w:bottom w:val="none" w:sz="0" w:space="0" w:color="auto"/>
        <w:right w:val="none" w:sz="0" w:space="0" w:color="auto"/>
      </w:divBdr>
    </w:div>
    <w:div w:id="814108165">
      <w:bodyDiv w:val="1"/>
      <w:marLeft w:val="0"/>
      <w:marRight w:val="0"/>
      <w:marTop w:val="0"/>
      <w:marBottom w:val="0"/>
      <w:divBdr>
        <w:top w:val="none" w:sz="0" w:space="0" w:color="auto"/>
        <w:left w:val="none" w:sz="0" w:space="0" w:color="auto"/>
        <w:bottom w:val="none" w:sz="0" w:space="0" w:color="auto"/>
        <w:right w:val="none" w:sz="0" w:space="0" w:color="auto"/>
      </w:divBdr>
    </w:div>
    <w:div w:id="945623895">
      <w:bodyDiv w:val="1"/>
      <w:marLeft w:val="0"/>
      <w:marRight w:val="0"/>
      <w:marTop w:val="0"/>
      <w:marBottom w:val="0"/>
      <w:divBdr>
        <w:top w:val="none" w:sz="0" w:space="0" w:color="auto"/>
        <w:left w:val="none" w:sz="0" w:space="0" w:color="auto"/>
        <w:bottom w:val="none" w:sz="0" w:space="0" w:color="auto"/>
        <w:right w:val="none" w:sz="0" w:space="0" w:color="auto"/>
      </w:divBdr>
    </w:div>
    <w:div w:id="1020158492">
      <w:bodyDiv w:val="1"/>
      <w:marLeft w:val="0"/>
      <w:marRight w:val="0"/>
      <w:marTop w:val="0"/>
      <w:marBottom w:val="0"/>
      <w:divBdr>
        <w:top w:val="none" w:sz="0" w:space="0" w:color="auto"/>
        <w:left w:val="none" w:sz="0" w:space="0" w:color="auto"/>
        <w:bottom w:val="none" w:sz="0" w:space="0" w:color="auto"/>
        <w:right w:val="none" w:sz="0" w:space="0" w:color="auto"/>
      </w:divBdr>
    </w:div>
    <w:div w:id="1368599411">
      <w:bodyDiv w:val="1"/>
      <w:marLeft w:val="0"/>
      <w:marRight w:val="0"/>
      <w:marTop w:val="0"/>
      <w:marBottom w:val="0"/>
      <w:divBdr>
        <w:top w:val="none" w:sz="0" w:space="0" w:color="auto"/>
        <w:left w:val="none" w:sz="0" w:space="0" w:color="auto"/>
        <w:bottom w:val="none" w:sz="0" w:space="0" w:color="auto"/>
        <w:right w:val="none" w:sz="0" w:space="0" w:color="auto"/>
      </w:divBdr>
    </w:div>
    <w:div w:id="1462116270">
      <w:bodyDiv w:val="1"/>
      <w:marLeft w:val="0"/>
      <w:marRight w:val="0"/>
      <w:marTop w:val="0"/>
      <w:marBottom w:val="0"/>
      <w:divBdr>
        <w:top w:val="none" w:sz="0" w:space="0" w:color="auto"/>
        <w:left w:val="none" w:sz="0" w:space="0" w:color="auto"/>
        <w:bottom w:val="none" w:sz="0" w:space="0" w:color="auto"/>
        <w:right w:val="none" w:sz="0" w:space="0" w:color="auto"/>
      </w:divBdr>
    </w:div>
    <w:div w:id="1562600060">
      <w:bodyDiv w:val="1"/>
      <w:marLeft w:val="0"/>
      <w:marRight w:val="0"/>
      <w:marTop w:val="0"/>
      <w:marBottom w:val="0"/>
      <w:divBdr>
        <w:top w:val="none" w:sz="0" w:space="0" w:color="auto"/>
        <w:left w:val="none" w:sz="0" w:space="0" w:color="auto"/>
        <w:bottom w:val="none" w:sz="0" w:space="0" w:color="auto"/>
        <w:right w:val="none" w:sz="0" w:space="0" w:color="auto"/>
      </w:divBdr>
    </w:div>
    <w:div w:id="20170703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microsoft.com/office/2020/10/relationships/intelligence" Target="intelligence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microsoft.com/office/2019/05/relationships/documenttasks" Target="documenttasks/documenttasks1.xml" Id="rId11"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documenttasks/documenttasks1.xml><?xml version="1.0" encoding="utf-8"?>
<t:Tasks xmlns:t="http://schemas.microsoft.com/office/tasks/2019/documenttasks" xmlns:oel="http://schemas.microsoft.com/office/2019/extlst">
  <t:Task id="{6737503F-0421-4D47-8ADF-2D8B9DC9A202}">
    <t:Anchor>
      <t:Comment id="434855248"/>
    </t:Anchor>
    <t:History>
      <t:Event id="{CE8A792F-FE90-4CC2-B51F-989329E22E4E}" time="2021-07-14T12:22:53.374Z">
        <t:Attribution userId="S::s.clough@westgateprimary.co.uk::0c0b2669-41c6-4bb8-83cd-c713d66f529c" userProvider="AD" userName="Sally Clough"/>
        <t:Anchor>
          <t:Comment id="434855248"/>
        </t:Anchor>
        <t:Create/>
      </t:Event>
      <t:Event id="{53DF345C-9927-4573-A82F-EF337B8DBF92}" time="2021-07-14T12:22:53.374Z">
        <t:Attribution userId="S::s.clough@westgateprimary.co.uk::0c0b2669-41c6-4bb8-83cd-c713d66f529c" userProvider="AD" userName="Sally Clough"/>
        <t:Anchor>
          <t:Comment id="434855248"/>
        </t:Anchor>
        <t:Assign userId="S::a.bleasdale@westgateprimary.co.uk::e3fc22d7-d431-426b-aad4-681640a3625e" userProvider="AD" userName="Amy Bleasdale"/>
      </t:Event>
      <t:Event id="{FB590B67-7F65-4E09-BFEE-8BFE975A32D0}" time="2021-07-14T12:22:53.374Z">
        <t:Attribution userId="S::s.clough@westgateprimary.co.uk::0c0b2669-41c6-4bb8-83cd-c713d66f529c" userProvider="AD" userName="Sally Clough"/>
        <t:Anchor>
          <t:Comment id="434855248"/>
        </t:Anchor>
        <t:SetTitle title="@Amy Bleasdale - I've just updated the date to 2018 from 2008"/>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0060AAF8C3D4182AB97C407789A30" ma:contentTypeVersion="6" ma:contentTypeDescription="Create a new document." ma:contentTypeScope="" ma:versionID="5e7ca3c6b81e8da43ca3e90b7f66ab92">
  <xsd:schema xmlns:xsd="http://www.w3.org/2001/XMLSchema" xmlns:xs="http://www.w3.org/2001/XMLSchema" xmlns:p="http://schemas.microsoft.com/office/2006/metadata/properties" xmlns:ns2="21325d72-b4e9-4460-a6b6-160f0a0b6c1d" xmlns:ns3="8777a6a3-dd2f-4145-8cdb-35f4debd9ba4" targetNamespace="http://schemas.microsoft.com/office/2006/metadata/properties" ma:root="true" ma:fieldsID="419a0a589c10e6ce6e10061c5160d1d7" ns2:_="" ns3:_="">
    <xsd:import namespace="21325d72-b4e9-4460-a6b6-160f0a0b6c1d"/>
    <xsd:import namespace="8777a6a3-dd2f-4145-8cdb-35f4debd9b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5d72-b4e9-4460-a6b6-160f0a0b6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77a6a3-dd2f-4145-8cdb-35f4debd9b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2C705-C3FB-4D0E-B887-BF6DE8C96451}">
  <ds:schemaRefs>
    <ds:schemaRef ds:uri="http://schemas.microsoft.com/office/2006/metadata/contentType"/>
    <ds:schemaRef ds:uri="http://www.w3.org/2000/xmlns/"/>
    <ds:schemaRef ds:uri="http://schemas.microsoft.com/office/2006/metadata/properties/metaAttributes"/>
    <ds:schemaRef ds:uri="http://www.w3.org/2001/XMLSchema"/>
    <ds:schemaRef ds:uri="21325d72-b4e9-4460-a6b6-160f0a0b6c1d"/>
    <ds:schemaRef ds:uri="8777a6a3-dd2f-4145-8cdb-35f4debd9ba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EC90F-32A5-43B9-9FA9-1E7A57F97E5F}">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9A369934-A317-4C35-923B-28A9A199E9D5}">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CD9677CD-F297-44D3-9A3B-5D3C177D9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1187</Words>
  <Characters>6771</Characters>
  <Application>Microsoft Office Word</Application>
  <DocSecurity>4</DocSecurity>
  <Lines>56</Lines>
  <Paragraphs>15</Paragraphs>
  <ScaleCrop>false</ScaleCrop>
  <Company>Hewlett-Packard</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WESTGATE PRIMARY SCHOOL</dc:title>
  <dc:subject/>
  <dc:creator>SAUNDERS</dc:creator>
  <cp:keywords/>
  <cp:lastModifiedBy>Robert Wilks</cp:lastModifiedBy>
  <cp:revision>31</cp:revision>
  <cp:lastPrinted>2011-11-09T19:41:00Z</cp:lastPrinted>
  <dcterms:created xsi:type="dcterms:W3CDTF">2022-07-07T18:59:00Z</dcterms:created>
  <dcterms:modified xsi:type="dcterms:W3CDTF">2022-12-01T03:07:00Z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ContentTypeId">
    <vt:lpwstr>0x010100D4C0060AAF8C3D4182AB97C407789A30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